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4853DE5" w14:textId="77777777" w:rsidR="00405F35" w:rsidRPr="00A40F8A" w:rsidRDefault="00405F35" w:rsidP="00405F35">
      <w:pPr>
        <w:pStyle w:val="Heading1"/>
        <w:rPr>
          <w:lang w:val="en-GB"/>
        </w:rPr>
      </w:pPr>
      <w:bookmarkStart w:id="0" w:name="_Hlk500861917"/>
      <w:bookmarkStart w:id="1" w:name="_Hlk500926874"/>
      <w:r w:rsidRPr="00A40F8A">
        <w:rPr>
          <w:lang w:val="en-GB"/>
        </w:rPr>
        <w:t>Sennheiser supports international busking day</w:t>
      </w:r>
    </w:p>
    <w:p w14:paraId="26A441AD" w14:textId="3C30A30A" w:rsidR="00405F35" w:rsidRPr="00A40F8A" w:rsidRDefault="00405F35" w:rsidP="00405F35">
      <w:pPr>
        <w:rPr>
          <w:b/>
          <w:lang w:val="en-GB"/>
        </w:rPr>
      </w:pPr>
      <w:r w:rsidRPr="00A40F8A">
        <w:rPr>
          <w:b/>
          <w:lang w:val="en-GB"/>
        </w:rPr>
        <w:t>Intern</w:t>
      </w:r>
      <w:r w:rsidR="00555D1C" w:rsidRPr="00A40F8A">
        <w:rPr>
          <w:b/>
          <w:lang w:val="en-GB"/>
        </w:rPr>
        <w:t>a</w:t>
      </w:r>
      <w:r w:rsidRPr="00A40F8A">
        <w:rPr>
          <w:b/>
          <w:lang w:val="en-GB"/>
        </w:rPr>
        <w:t>tional street artists try out Sennheiser wired and wireless audio solutions</w:t>
      </w:r>
    </w:p>
    <w:p w14:paraId="06784844" w14:textId="77777777" w:rsidR="00405F35" w:rsidRPr="00A40F8A" w:rsidRDefault="00405F35" w:rsidP="00405F35">
      <w:pPr>
        <w:rPr>
          <w:lang w:val="en-GB"/>
        </w:rPr>
      </w:pPr>
    </w:p>
    <w:p w14:paraId="4F7917F1" w14:textId="7A745C05" w:rsidR="00405F35" w:rsidRPr="00A40F8A" w:rsidRDefault="00405F35" w:rsidP="00405F35">
      <w:pPr>
        <w:rPr>
          <w:b/>
          <w:lang w:val="en-GB"/>
        </w:rPr>
      </w:pPr>
      <w:r w:rsidRPr="00A40F8A">
        <w:rPr>
          <w:b/>
          <w:i/>
          <w:szCs w:val="18"/>
          <w:lang w:val="en-GB"/>
        </w:rPr>
        <w:t xml:space="preserve">Marlow, </w:t>
      </w:r>
      <w:r w:rsidR="00895B36" w:rsidRPr="00A40F8A">
        <w:rPr>
          <w:b/>
          <w:i/>
          <w:szCs w:val="18"/>
          <w:lang w:val="en-GB"/>
        </w:rPr>
        <w:t>3</w:t>
      </w:r>
      <w:r w:rsidR="00E12CC8">
        <w:rPr>
          <w:b/>
          <w:i/>
          <w:szCs w:val="18"/>
          <w:lang w:val="en-GB"/>
        </w:rPr>
        <w:t>0</w:t>
      </w:r>
      <w:bookmarkStart w:id="2" w:name="_GoBack"/>
      <w:bookmarkEnd w:id="2"/>
      <w:r w:rsidRPr="00A40F8A">
        <w:rPr>
          <w:b/>
          <w:i/>
          <w:szCs w:val="18"/>
          <w:lang w:val="en-GB"/>
        </w:rPr>
        <w:t xml:space="preserve"> July 2019 –</w:t>
      </w:r>
      <w:r w:rsidRPr="00A40F8A">
        <w:rPr>
          <w:b/>
          <w:szCs w:val="18"/>
          <w:lang w:val="en-GB"/>
        </w:rPr>
        <w:t xml:space="preserve"> </w:t>
      </w:r>
      <w:r w:rsidRPr="00A40F8A">
        <w:rPr>
          <w:b/>
          <w:lang w:val="en-GB"/>
        </w:rPr>
        <w:t>International Busking Day has celebrated the world’s best street performers for the past five years. The free London event</w:t>
      </w:r>
      <w:r w:rsidR="00555D1C" w:rsidRPr="00A40F8A">
        <w:rPr>
          <w:b/>
          <w:lang w:val="en-GB"/>
        </w:rPr>
        <w:t xml:space="preserve"> –</w:t>
      </w:r>
      <w:r w:rsidRPr="00A40F8A">
        <w:rPr>
          <w:b/>
          <w:lang w:val="en-GB"/>
        </w:rPr>
        <w:t xml:space="preserve"> held this year on the 20th of July at Wembley Park </w:t>
      </w:r>
      <w:r w:rsidR="00555D1C" w:rsidRPr="00A40F8A">
        <w:rPr>
          <w:b/>
          <w:lang w:val="en-GB"/>
        </w:rPr>
        <w:t xml:space="preserve">and </w:t>
      </w:r>
      <w:r w:rsidRPr="00A40F8A">
        <w:rPr>
          <w:b/>
          <w:lang w:val="en-GB"/>
        </w:rPr>
        <w:t>produced by Found in Music Ltd as part of the Busk in London programme supported by the Mayor of London</w:t>
      </w:r>
      <w:r w:rsidR="00555D1C" w:rsidRPr="00A40F8A">
        <w:rPr>
          <w:b/>
          <w:lang w:val="en-GB"/>
        </w:rPr>
        <w:t xml:space="preserve"> –</w:t>
      </w:r>
      <w:r w:rsidRPr="00A40F8A">
        <w:rPr>
          <w:b/>
          <w:lang w:val="en-GB"/>
        </w:rPr>
        <w:t xml:space="preserve"> featured five stages including the Main Stage on Olympic Way and indoor venue, </w:t>
      </w:r>
      <w:proofErr w:type="spellStart"/>
      <w:r w:rsidRPr="00A40F8A">
        <w:rPr>
          <w:b/>
          <w:lang w:val="en-GB"/>
        </w:rPr>
        <w:t>Boxpark</w:t>
      </w:r>
      <w:proofErr w:type="spellEnd"/>
      <w:r w:rsidRPr="00A40F8A">
        <w:rPr>
          <w:b/>
          <w:lang w:val="en-GB"/>
        </w:rPr>
        <w:t xml:space="preserve"> Wembley. Sennheiser was there to support the event and give the artists and visitors the chance to get a hands-on demo of its evolution wired 600/800 and 900 series microphones as well as the new XS Wireless Digital wireless products and latest in</w:t>
      </w:r>
      <w:r w:rsidR="00555D1C" w:rsidRPr="00A40F8A">
        <w:rPr>
          <w:b/>
          <w:lang w:val="en-GB"/>
        </w:rPr>
        <w:t>-</w:t>
      </w:r>
      <w:r w:rsidRPr="00A40F8A">
        <w:rPr>
          <w:b/>
          <w:lang w:val="en-GB"/>
        </w:rPr>
        <w:t xml:space="preserve">ear monitoring systems. The team also took part in a series of informative talks held in The Corner at Wembley Library talking about the importance of </w:t>
      </w:r>
      <w:r w:rsidR="006E7F73" w:rsidRPr="00A40F8A">
        <w:rPr>
          <w:b/>
          <w:lang w:val="en-GB"/>
        </w:rPr>
        <w:t>a</w:t>
      </w:r>
      <w:r w:rsidRPr="00A40F8A">
        <w:rPr>
          <w:b/>
          <w:lang w:val="en-GB"/>
        </w:rPr>
        <w:t xml:space="preserve">udio in the live music environment. </w:t>
      </w:r>
    </w:p>
    <w:tbl>
      <w:tblPr>
        <w:tblStyle w:val="TableGrid"/>
        <w:tblpPr w:leftFromText="141" w:rightFromText="141" w:vertAnchor="text" w:horzAnchor="margin" w:tblpY="8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492"/>
        <w:gridCol w:w="5388"/>
      </w:tblGrid>
      <w:tr w:rsidR="00A40F8A" w:rsidRPr="00A40F8A" w14:paraId="41E8E3F8" w14:textId="77777777" w:rsidTr="005C771C">
        <w:tc>
          <w:tcPr>
            <w:tcW w:w="2690" w:type="dxa"/>
          </w:tcPr>
          <w:p w14:paraId="31ACA8CD" w14:textId="0CA7E0DB" w:rsidR="00A40F8A" w:rsidRPr="00A40F8A" w:rsidRDefault="00A40F8A" w:rsidP="005C771C">
            <w:pPr>
              <w:pStyle w:val="Caption"/>
              <w:rPr>
                <w:lang w:val="en-GB"/>
              </w:rPr>
            </w:pPr>
            <w:r w:rsidRPr="00A40F8A">
              <w:rPr>
                <w:lang w:val="en-GB"/>
              </w:rPr>
              <w:t xml:space="preserve">International Busking Day </w:t>
            </w:r>
            <w:proofErr w:type="gramStart"/>
            <w:r w:rsidRPr="00A40F8A">
              <w:rPr>
                <w:lang w:val="en-GB"/>
              </w:rPr>
              <w:t>2019</w:t>
            </w:r>
            <w:r w:rsidR="0084677F">
              <w:rPr>
                <w:lang w:val="en-GB"/>
              </w:rPr>
              <w:t xml:space="preserve">, </w:t>
            </w:r>
            <w:r w:rsidRPr="00A40F8A">
              <w:rPr>
                <w:lang w:val="en-GB"/>
              </w:rPr>
              <w:t xml:space="preserve"> Wembley</w:t>
            </w:r>
            <w:proofErr w:type="gramEnd"/>
            <w:r w:rsidRPr="00A40F8A">
              <w:rPr>
                <w:lang w:val="en-GB"/>
              </w:rPr>
              <w:t xml:space="preserve"> Park</w:t>
            </w:r>
            <w:r w:rsidR="0084677F">
              <w:rPr>
                <w:lang w:val="en-GB"/>
              </w:rPr>
              <w:t>, London</w:t>
            </w:r>
          </w:p>
        </w:tc>
        <w:tc>
          <w:tcPr>
            <w:tcW w:w="5406" w:type="dxa"/>
          </w:tcPr>
          <w:p w14:paraId="47D49870" w14:textId="65A7B716" w:rsidR="00A40F8A" w:rsidRPr="00A40F8A" w:rsidRDefault="00A40F8A" w:rsidP="005C771C">
            <w:pPr>
              <w:rPr>
                <w:rFonts w:eastAsia="Times New Roman"/>
                <w:lang w:val="en-GB"/>
              </w:rPr>
            </w:pPr>
            <w:r w:rsidRPr="00A40F8A">
              <w:rPr>
                <w:rFonts w:eastAsia="Times New Roman"/>
                <w:noProof/>
                <w:lang w:val="en-GB"/>
              </w:rPr>
              <w:drawing>
                <wp:anchor distT="0" distB="0" distL="114300" distR="114300" simplePos="0" relativeHeight="251658240" behindDoc="0" locked="0" layoutInCell="1" allowOverlap="1" wp14:anchorId="6E27C000" wp14:editId="014A7922">
                  <wp:simplePos x="0" y="0"/>
                  <wp:positionH relativeFrom="margin">
                    <wp:posOffset>8255</wp:posOffset>
                  </wp:positionH>
                  <wp:positionV relativeFrom="margin">
                    <wp:posOffset>0</wp:posOffset>
                  </wp:positionV>
                  <wp:extent cx="3258185" cy="2172335"/>
                  <wp:effectExtent l="0" t="0" r="571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ternational Busking Day 2019.jpg"/>
                          <pic:cNvPicPr/>
                        </pic:nvPicPr>
                        <pic:blipFill>
                          <a:blip r:embed="rId8"/>
                          <a:stretch>
                            <a:fillRect/>
                          </a:stretch>
                        </pic:blipFill>
                        <pic:spPr>
                          <a:xfrm>
                            <a:off x="0" y="0"/>
                            <a:ext cx="3258185" cy="2172335"/>
                          </a:xfrm>
                          <a:prstGeom prst="rect">
                            <a:avLst/>
                          </a:prstGeom>
                        </pic:spPr>
                      </pic:pic>
                    </a:graphicData>
                  </a:graphic>
                  <wp14:sizeRelH relativeFrom="margin">
                    <wp14:pctWidth>0</wp14:pctWidth>
                  </wp14:sizeRelH>
                  <wp14:sizeRelV relativeFrom="margin">
                    <wp14:pctHeight>0</wp14:pctHeight>
                  </wp14:sizeRelV>
                </wp:anchor>
              </w:drawing>
            </w:r>
          </w:p>
        </w:tc>
      </w:tr>
    </w:tbl>
    <w:p w14:paraId="73985E13" w14:textId="77777777" w:rsidR="00405F35" w:rsidRPr="00A40F8A" w:rsidRDefault="00405F35" w:rsidP="00405F35">
      <w:pPr>
        <w:rPr>
          <w:bdr w:val="none" w:sz="0" w:space="0" w:color="auto" w:frame="1"/>
          <w:lang w:val="en-GB" w:eastAsia="en-GB"/>
        </w:rPr>
      </w:pPr>
    </w:p>
    <w:p w14:paraId="375E03D3" w14:textId="5F429035" w:rsidR="00405F35" w:rsidRPr="00A40F8A" w:rsidRDefault="00405F35" w:rsidP="00405F35">
      <w:pPr>
        <w:rPr>
          <w:rFonts w:cs="Times New Roman"/>
          <w:shd w:val="clear" w:color="auto" w:fill="FFFFFF"/>
          <w:lang w:val="en-GB" w:eastAsia="en-GB"/>
        </w:rPr>
      </w:pPr>
      <w:r w:rsidRPr="00A40F8A">
        <w:rPr>
          <w:rFonts w:cs="Times New Roman"/>
          <w:shd w:val="clear" w:color="auto" w:fill="FFFFFF"/>
          <w:lang w:val="en-GB" w:eastAsia="en-GB"/>
        </w:rPr>
        <w:t>As well as 50 acts performing, there were special guest performances from UK chart-topping indie rock band, Noisettes and headliner, Brit Award winner and Grammy/Mercury Award nominee, KT Tunstall.</w:t>
      </w:r>
      <w:r w:rsidR="00555D1C" w:rsidRPr="00A40F8A">
        <w:rPr>
          <w:rFonts w:cs="Times New Roman"/>
          <w:shd w:val="clear" w:color="auto" w:fill="FFFFFF"/>
          <w:lang w:val="en-GB" w:eastAsia="en-GB"/>
        </w:rPr>
        <w:t xml:space="preserve"> </w:t>
      </w:r>
      <w:r w:rsidRPr="00A40F8A">
        <w:rPr>
          <w:rFonts w:cs="Times New Roman"/>
          <w:shd w:val="clear" w:color="auto" w:fill="FFFFFF"/>
          <w:lang w:val="en-GB" w:eastAsia="en-GB"/>
        </w:rPr>
        <w:t xml:space="preserve">Sennheiser set up it demo room in </w:t>
      </w:r>
      <w:proofErr w:type="spellStart"/>
      <w:r w:rsidRPr="00A40F8A">
        <w:rPr>
          <w:rFonts w:cs="Times New Roman"/>
          <w:shd w:val="clear" w:color="auto" w:fill="FFFFFF"/>
          <w:lang w:val="en-GB" w:eastAsia="en-GB"/>
        </w:rPr>
        <w:t>Boxpark’s</w:t>
      </w:r>
      <w:proofErr w:type="spellEnd"/>
      <w:r w:rsidRPr="00A40F8A">
        <w:rPr>
          <w:rFonts w:cs="Times New Roman"/>
          <w:shd w:val="clear" w:color="auto" w:fill="FFFFFF"/>
          <w:lang w:val="en-GB" w:eastAsia="en-GB"/>
        </w:rPr>
        <w:t xml:space="preserve"> </w:t>
      </w:r>
      <w:proofErr w:type="spellStart"/>
      <w:r w:rsidRPr="00A40F8A">
        <w:rPr>
          <w:rFonts w:cs="Times New Roman"/>
          <w:shd w:val="clear" w:color="auto" w:fill="FFFFFF"/>
          <w:lang w:val="en-GB" w:eastAsia="en-GB"/>
        </w:rPr>
        <w:t>BeatBox</w:t>
      </w:r>
      <w:proofErr w:type="spellEnd"/>
      <w:r w:rsidRPr="00A40F8A">
        <w:rPr>
          <w:rFonts w:cs="Times New Roman"/>
          <w:shd w:val="clear" w:color="auto" w:fill="FFFFFF"/>
          <w:lang w:val="en-GB" w:eastAsia="en-GB"/>
        </w:rPr>
        <w:t>, where Sennheiser</w:t>
      </w:r>
      <w:r w:rsidR="00555D1C" w:rsidRPr="00A40F8A">
        <w:rPr>
          <w:rFonts w:cs="Times New Roman"/>
          <w:shd w:val="clear" w:color="auto" w:fill="FFFFFF"/>
          <w:lang w:val="en-GB" w:eastAsia="en-GB"/>
        </w:rPr>
        <w:t>’s</w:t>
      </w:r>
      <w:r w:rsidRPr="00A40F8A">
        <w:rPr>
          <w:rFonts w:cs="Times New Roman"/>
          <w:shd w:val="clear" w:color="auto" w:fill="FFFFFF"/>
          <w:lang w:val="en-GB" w:eastAsia="en-GB"/>
        </w:rPr>
        <w:t xml:space="preserve"> Andy Egerton and John McGregor were on hand to help visitors with try</w:t>
      </w:r>
      <w:r w:rsidR="00555D1C" w:rsidRPr="00A40F8A">
        <w:rPr>
          <w:rFonts w:cs="Times New Roman"/>
          <w:shd w:val="clear" w:color="auto" w:fill="FFFFFF"/>
          <w:lang w:val="en-GB" w:eastAsia="en-GB"/>
        </w:rPr>
        <w:t>ing</w:t>
      </w:r>
      <w:r w:rsidR="006E7F73" w:rsidRPr="00A40F8A">
        <w:rPr>
          <w:rFonts w:cs="Times New Roman"/>
          <w:shd w:val="clear" w:color="auto" w:fill="FFFFFF"/>
          <w:lang w:val="en-GB" w:eastAsia="en-GB"/>
        </w:rPr>
        <w:t xml:space="preserve"> </w:t>
      </w:r>
      <w:r w:rsidRPr="00A40F8A">
        <w:rPr>
          <w:rFonts w:cs="Times New Roman"/>
          <w:shd w:val="clear" w:color="auto" w:fill="FFFFFF"/>
          <w:lang w:val="en-GB" w:eastAsia="en-GB"/>
        </w:rPr>
        <w:t xml:space="preserve">out the systems and </w:t>
      </w:r>
      <w:r w:rsidR="00555D1C" w:rsidRPr="00A40F8A">
        <w:rPr>
          <w:rFonts w:cs="Times New Roman"/>
          <w:shd w:val="clear" w:color="auto" w:fill="FFFFFF"/>
          <w:lang w:val="en-GB" w:eastAsia="en-GB"/>
        </w:rPr>
        <w:t xml:space="preserve">to answer </w:t>
      </w:r>
      <w:r w:rsidRPr="00A40F8A">
        <w:rPr>
          <w:rFonts w:cs="Times New Roman"/>
          <w:shd w:val="clear" w:color="auto" w:fill="FFFFFF"/>
          <w:lang w:val="en-GB" w:eastAsia="en-GB"/>
        </w:rPr>
        <w:t>any questions. Sennheiser also organised a competition where a number of lucky attendees could win an XSW-D Instrument Base Set and a pair of IE</w:t>
      </w:r>
      <w:r w:rsidR="00555D1C" w:rsidRPr="00A40F8A">
        <w:rPr>
          <w:rFonts w:cs="Times New Roman"/>
          <w:shd w:val="clear" w:color="auto" w:fill="FFFFFF"/>
          <w:lang w:val="en-GB" w:eastAsia="en-GB"/>
        </w:rPr>
        <w:t> </w:t>
      </w:r>
      <w:r w:rsidRPr="00A40F8A">
        <w:rPr>
          <w:rFonts w:cs="Times New Roman"/>
          <w:shd w:val="clear" w:color="auto" w:fill="FFFFFF"/>
          <w:lang w:val="en-GB" w:eastAsia="en-GB"/>
        </w:rPr>
        <w:t>40 PRO in ear monitors.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513"/>
        <w:gridCol w:w="2367"/>
      </w:tblGrid>
      <w:tr w:rsidR="00A40F8A" w:rsidRPr="00A40F8A" w14:paraId="3800E911" w14:textId="77777777" w:rsidTr="005C771C">
        <w:tc>
          <w:tcPr>
            <w:tcW w:w="3935" w:type="dxa"/>
          </w:tcPr>
          <w:p w14:paraId="1E1F402E" w14:textId="75FE27A7" w:rsidR="00A40F8A" w:rsidRPr="00A40F8A" w:rsidRDefault="00A40F8A" w:rsidP="005C771C">
            <w:pPr>
              <w:rPr>
                <w:rFonts w:eastAsia="Times New Roman"/>
                <w:lang w:val="en-GB"/>
              </w:rPr>
            </w:pPr>
            <w:r w:rsidRPr="00A40F8A">
              <w:rPr>
                <w:rFonts w:eastAsia="Times New Roman"/>
                <w:noProof/>
                <w:lang w:val="en-GB"/>
              </w:rPr>
              <w:lastRenderedPageBreak/>
              <w:drawing>
                <wp:inline distT="0" distB="0" distL="0" distR="0" wp14:anchorId="324434CB" wp14:editId="059BF4DF">
                  <wp:extent cx="3432750" cy="228922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obbie Boyd performing at International Busking Day.jpg"/>
                          <pic:cNvPicPr/>
                        </pic:nvPicPr>
                        <pic:blipFill>
                          <a:blip r:embed="rId9"/>
                          <a:stretch>
                            <a:fillRect/>
                          </a:stretch>
                        </pic:blipFill>
                        <pic:spPr>
                          <a:xfrm>
                            <a:off x="0" y="0"/>
                            <a:ext cx="3452757" cy="2302568"/>
                          </a:xfrm>
                          <a:prstGeom prst="rect">
                            <a:avLst/>
                          </a:prstGeom>
                        </pic:spPr>
                      </pic:pic>
                    </a:graphicData>
                  </a:graphic>
                </wp:inline>
              </w:drawing>
            </w:r>
          </w:p>
        </w:tc>
        <w:tc>
          <w:tcPr>
            <w:tcW w:w="3935" w:type="dxa"/>
          </w:tcPr>
          <w:p w14:paraId="2FEDE42D" w14:textId="2DF421DA" w:rsidR="00A40F8A" w:rsidRPr="00A40F8A" w:rsidRDefault="00A40F8A" w:rsidP="005C771C">
            <w:pPr>
              <w:pStyle w:val="Caption"/>
              <w:rPr>
                <w:lang w:val="en-GB"/>
              </w:rPr>
            </w:pPr>
            <w:r w:rsidRPr="00A40F8A">
              <w:rPr>
                <w:lang w:val="en-GB"/>
              </w:rPr>
              <w:t>Busker Robbie Boyd performs at International Busking Day</w:t>
            </w:r>
          </w:p>
          <w:p w14:paraId="5457666B" w14:textId="77777777" w:rsidR="00A40F8A" w:rsidRPr="00A40F8A" w:rsidRDefault="00A40F8A" w:rsidP="005C771C">
            <w:pPr>
              <w:rPr>
                <w:lang w:val="en-GB"/>
              </w:rPr>
            </w:pPr>
          </w:p>
        </w:tc>
      </w:tr>
    </w:tbl>
    <w:p w14:paraId="2CC5987C" w14:textId="77777777" w:rsidR="00405F35" w:rsidRPr="00A40F8A" w:rsidRDefault="00405F35" w:rsidP="00405F35">
      <w:pPr>
        <w:rPr>
          <w:rFonts w:cs="Times New Roman"/>
          <w:shd w:val="clear" w:color="auto" w:fill="FFFFFF"/>
          <w:lang w:val="en-GB" w:eastAsia="en-GB"/>
        </w:rPr>
      </w:pPr>
    </w:p>
    <w:p w14:paraId="337796ED" w14:textId="5BC8BF2A" w:rsidR="00405F35" w:rsidRPr="00A40F8A" w:rsidRDefault="00405F35" w:rsidP="00405F35">
      <w:pPr>
        <w:rPr>
          <w:rFonts w:cs="Times New Roman"/>
          <w:lang w:val="en-GB" w:eastAsia="en-GB"/>
        </w:rPr>
      </w:pPr>
      <w:r w:rsidRPr="00A40F8A">
        <w:rPr>
          <w:rFonts w:cs="Times New Roman"/>
          <w:shd w:val="clear" w:color="auto" w:fill="FFFFFF"/>
          <w:lang w:val="en-GB" w:eastAsia="en-GB"/>
        </w:rPr>
        <w:t>“</w:t>
      </w:r>
      <w:r w:rsidRPr="00A40F8A">
        <w:rPr>
          <w:rFonts w:cs="Calibri"/>
          <w:lang w:val="en-GB" w:eastAsia="en-GB"/>
        </w:rPr>
        <w:t>Choosing the right audio system can be nerve-wracking for anyone, especially the new artist</w:t>
      </w:r>
      <w:r w:rsidR="006229FE" w:rsidRPr="00A40F8A">
        <w:rPr>
          <w:rFonts w:cs="Calibri"/>
          <w:lang w:val="en-GB" w:eastAsia="en-GB"/>
        </w:rPr>
        <w:t xml:space="preserve">. </w:t>
      </w:r>
      <w:r w:rsidRPr="00A40F8A">
        <w:rPr>
          <w:rFonts w:cs="Calibri"/>
          <w:lang w:val="en-GB" w:eastAsia="en-GB"/>
        </w:rPr>
        <w:t>When you get all the elements right, it offers additional comfort and confidence even before the artist goes on stage, as they know the system is going to sound right every time they perform</w:t>
      </w:r>
      <w:r w:rsidR="006229FE" w:rsidRPr="00A40F8A">
        <w:rPr>
          <w:rFonts w:cs="Calibri"/>
          <w:lang w:val="en-GB" w:eastAsia="en-GB"/>
        </w:rPr>
        <w:t>,</w:t>
      </w:r>
      <w:r w:rsidR="00C05333" w:rsidRPr="00A40F8A">
        <w:rPr>
          <w:rFonts w:cs="Calibri"/>
          <w:lang w:val="en-GB" w:eastAsia="en-GB"/>
        </w:rPr>
        <w:t>”</w:t>
      </w:r>
      <w:r w:rsidR="006229FE" w:rsidRPr="00A40F8A">
        <w:rPr>
          <w:rFonts w:cs="Calibri"/>
          <w:lang w:val="en-GB" w:eastAsia="en-GB"/>
        </w:rPr>
        <w:t xml:space="preserve"> says McGregor</w:t>
      </w:r>
      <w:r w:rsidRPr="00A40F8A">
        <w:rPr>
          <w:rFonts w:cs="Calibri"/>
          <w:lang w:val="en-GB" w:eastAsia="en-GB"/>
        </w:rPr>
        <w:t xml:space="preserve"> </w:t>
      </w:r>
      <w:r w:rsidR="006229FE" w:rsidRPr="00A40F8A">
        <w:rPr>
          <w:rFonts w:cs="Calibri"/>
          <w:lang w:val="en-GB" w:eastAsia="en-GB"/>
        </w:rPr>
        <w:t>“</w:t>
      </w:r>
      <w:r w:rsidRPr="00A40F8A">
        <w:rPr>
          <w:rFonts w:cs="Calibri"/>
          <w:lang w:val="en-GB" w:eastAsia="en-GB"/>
        </w:rPr>
        <w:t xml:space="preserve">International Busking Day was an ideal opportunity for the artists to try the systems out first hand, but another way of gaining this knowledge is through online courses. Sennheiser’s Sound Academy offers just that, with its tailor-made </w:t>
      </w:r>
      <w:r w:rsidR="006E7F73" w:rsidRPr="00A40F8A">
        <w:rPr>
          <w:rFonts w:cs="Calibri"/>
          <w:lang w:val="en-GB" w:eastAsia="en-GB"/>
        </w:rPr>
        <w:t xml:space="preserve">packages </w:t>
      </w:r>
      <w:r w:rsidRPr="00A40F8A">
        <w:rPr>
          <w:rFonts w:cs="Calibri"/>
          <w:lang w:val="en-GB" w:eastAsia="en-GB"/>
        </w:rPr>
        <w:t>where people can receive expect advice and sign up to a wide selection of free and paid international seminars.”</w:t>
      </w:r>
    </w:p>
    <w:tbl>
      <w:tblPr>
        <w:tblStyle w:val="TableGrid"/>
        <w:tblpPr w:leftFromText="141" w:rightFromText="141" w:vertAnchor="text" w:horzAnchor="margin" w:tblpY="8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495"/>
        <w:gridCol w:w="5385"/>
      </w:tblGrid>
      <w:tr w:rsidR="00A40F8A" w:rsidRPr="00A40F8A" w14:paraId="5C107850" w14:textId="77777777" w:rsidTr="005C771C">
        <w:tc>
          <w:tcPr>
            <w:tcW w:w="2690" w:type="dxa"/>
          </w:tcPr>
          <w:p w14:paraId="331F7ACE" w14:textId="52291A24" w:rsidR="00A40F8A" w:rsidRPr="00A40F8A" w:rsidRDefault="00A40F8A" w:rsidP="005C771C">
            <w:pPr>
              <w:pStyle w:val="Caption"/>
              <w:rPr>
                <w:lang w:val="en-GB"/>
              </w:rPr>
            </w:pPr>
            <w:r w:rsidRPr="00A40F8A">
              <w:rPr>
                <w:lang w:val="en-GB"/>
              </w:rPr>
              <w:t xml:space="preserve">Sennheiser’s Andy Egerton demonstrates microphone techniques in the </w:t>
            </w:r>
            <w:proofErr w:type="spellStart"/>
            <w:r w:rsidRPr="00A40F8A">
              <w:rPr>
                <w:lang w:val="en-GB"/>
              </w:rPr>
              <w:t>Boxpark</w:t>
            </w:r>
            <w:proofErr w:type="spellEnd"/>
          </w:p>
        </w:tc>
        <w:tc>
          <w:tcPr>
            <w:tcW w:w="5406" w:type="dxa"/>
          </w:tcPr>
          <w:p w14:paraId="59B6FCE3" w14:textId="4A7B26D2" w:rsidR="00A40F8A" w:rsidRPr="00A40F8A" w:rsidRDefault="00A40F8A" w:rsidP="005C771C">
            <w:pPr>
              <w:rPr>
                <w:rFonts w:eastAsia="Times New Roman"/>
                <w:lang w:val="en-GB"/>
              </w:rPr>
            </w:pPr>
            <w:r w:rsidRPr="00A40F8A">
              <w:rPr>
                <w:rFonts w:eastAsia="Times New Roman"/>
                <w:noProof/>
                <w:lang w:val="en-GB"/>
              </w:rPr>
              <w:drawing>
                <wp:inline distT="0" distB="0" distL="0" distR="0" wp14:anchorId="718D284B" wp14:editId="725F0403">
                  <wp:extent cx="3249495" cy="2166330"/>
                  <wp:effectExtent l="0" t="0" r="1905"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ndy Egerton.jpg"/>
                          <pic:cNvPicPr/>
                        </pic:nvPicPr>
                        <pic:blipFill>
                          <a:blip r:embed="rId10"/>
                          <a:stretch>
                            <a:fillRect/>
                          </a:stretch>
                        </pic:blipFill>
                        <pic:spPr>
                          <a:xfrm>
                            <a:off x="0" y="0"/>
                            <a:ext cx="3274327" cy="2182885"/>
                          </a:xfrm>
                          <a:prstGeom prst="rect">
                            <a:avLst/>
                          </a:prstGeom>
                        </pic:spPr>
                      </pic:pic>
                    </a:graphicData>
                  </a:graphic>
                </wp:inline>
              </w:drawing>
            </w:r>
          </w:p>
        </w:tc>
      </w:tr>
    </w:tbl>
    <w:p w14:paraId="0DE5DFB0" w14:textId="77777777" w:rsidR="00405F35" w:rsidRPr="00A40F8A" w:rsidRDefault="00405F35" w:rsidP="00405F35">
      <w:pPr>
        <w:rPr>
          <w:rFonts w:cs="Times New Roman"/>
          <w:shd w:val="clear" w:color="auto" w:fill="FFFFFF"/>
          <w:lang w:val="en-GB" w:eastAsia="en-GB"/>
        </w:rPr>
      </w:pPr>
    </w:p>
    <w:p w14:paraId="46C31165" w14:textId="1F69FAEA" w:rsidR="00405F35" w:rsidRDefault="00405F35" w:rsidP="00405F35">
      <w:pPr>
        <w:rPr>
          <w:rFonts w:cs="Times New Roman"/>
          <w:shd w:val="clear" w:color="auto" w:fill="FFFFFF"/>
          <w:lang w:val="en-GB" w:eastAsia="en-GB"/>
        </w:rPr>
      </w:pPr>
      <w:r w:rsidRPr="00A40F8A">
        <w:rPr>
          <w:rFonts w:cs="Times New Roman"/>
          <w:shd w:val="clear" w:color="auto" w:fill="FFFFFF"/>
          <w:lang w:val="en-GB" w:eastAsia="en-GB"/>
        </w:rPr>
        <w:t>“The day was a great success,” adds Egerton. “Our talk</w:t>
      </w:r>
      <w:r w:rsidR="00DD3D12" w:rsidRPr="00A40F8A">
        <w:rPr>
          <w:rFonts w:cs="Times New Roman"/>
          <w:shd w:val="clear" w:color="auto" w:fill="FFFFFF"/>
          <w:lang w:val="en-GB" w:eastAsia="en-GB"/>
        </w:rPr>
        <w:t>, which was moderated by writer and broadcaster Paul Sexton,</w:t>
      </w:r>
      <w:r w:rsidRPr="00A40F8A">
        <w:rPr>
          <w:rFonts w:cs="Times New Roman"/>
          <w:shd w:val="clear" w:color="auto" w:fill="FFFFFF"/>
          <w:lang w:val="en-GB" w:eastAsia="en-GB"/>
        </w:rPr>
        <w:t xml:space="preserve"> was well attended and we had a lot of people come through </w:t>
      </w:r>
      <w:proofErr w:type="spellStart"/>
      <w:r w:rsidRPr="00A40F8A">
        <w:rPr>
          <w:rFonts w:cs="Times New Roman"/>
          <w:shd w:val="clear" w:color="auto" w:fill="FFFFFF"/>
          <w:lang w:val="en-GB" w:eastAsia="en-GB"/>
        </w:rPr>
        <w:t>BeatBox</w:t>
      </w:r>
      <w:proofErr w:type="spellEnd"/>
      <w:r w:rsidRPr="00A40F8A">
        <w:rPr>
          <w:rFonts w:cs="Times New Roman"/>
          <w:shd w:val="clear" w:color="auto" w:fill="FFFFFF"/>
          <w:lang w:val="en-GB" w:eastAsia="en-GB"/>
        </w:rPr>
        <w:t xml:space="preserve">. A lot of artists have started their careers as </w:t>
      </w:r>
      <w:proofErr w:type="gramStart"/>
      <w:r w:rsidRPr="00A40F8A">
        <w:rPr>
          <w:rFonts w:cs="Times New Roman"/>
          <w:shd w:val="clear" w:color="auto" w:fill="FFFFFF"/>
          <w:lang w:val="en-GB" w:eastAsia="en-GB"/>
        </w:rPr>
        <w:t>buskers</w:t>
      </w:r>
      <w:proofErr w:type="gramEnd"/>
      <w:r w:rsidRPr="00A40F8A">
        <w:rPr>
          <w:rFonts w:cs="Times New Roman"/>
          <w:shd w:val="clear" w:color="auto" w:fill="FFFFFF"/>
          <w:lang w:val="en-GB" w:eastAsia="en-GB"/>
        </w:rPr>
        <w:t xml:space="preserve"> and it is becoming an increasingly </w:t>
      </w:r>
      <w:r w:rsidRPr="00A40F8A">
        <w:rPr>
          <w:rFonts w:cs="Times New Roman"/>
          <w:shd w:val="clear" w:color="auto" w:fill="FFFFFF"/>
          <w:lang w:val="en-GB" w:eastAsia="en-GB"/>
        </w:rPr>
        <w:lastRenderedPageBreak/>
        <w:t>respected form of entertainment. It is really gratifying to see events such as this continue to raise its profile and help busking gain the respect it deserves.”</w:t>
      </w:r>
    </w:p>
    <w:p w14:paraId="3FCBB62E" w14:textId="77777777" w:rsidR="0084677F" w:rsidRPr="00A40F8A" w:rsidRDefault="0084677F" w:rsidP="00405F35">
      <w:pPr>
        <w:rPr>
          <w:rFonts w:cs="Times New Roman"/>
          <w:shd w:val="clear" w:color="auto" w:fill="FFFFFF"/>
          <w:lang w:val="en-GB" w:eastAsia="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388"/>
        <w:gridCol w:w="2492"/>
      </w:tblGrid>
      <w:tr w:rsidR="00A40F8A" w:rsidRPr="00A40F8A" w14:paraId="52A06AB9" w14:textId="77777777" w:rsidTr="005C771C">
        <w:tc>
          <w:tcPr>
            <w:tcW w:w="3935" w:type="dxa"/>
          </w:tcPr>
          <w:p w14:paraId="6C902F08" w14:textId="4A2B364D" w:rsidR="00A40F8A" w:rsidRPr="00A40F8A" w:rsidRDefault="00A40F8A" w:rsidP="005C771C">
            <w:pPr>
              <w:rPr>
                <w:rFonts w:eastAsia="Times New Roman"/>
                <w:lang w:val="en-GB"/>
              </w:rPr>
            </w:pPr>
            <w:r>
              <w:rPr>
                <w:rFonts w:eastAsia="Times New Roman"/>
                <w:noProof/>
                <w:lang w:val="en-GB"/>
              </w:rPr>
              <w:drawing>
                <wp:inline distT="0" distB="0" distL="0" distR="0" wp14:anchorId="76CF02A2" wp14:editId="0446059A">
                  <wp:extent cx="3350967" cy="2233836"/>
                  <wp:effectExtent l="0" t="0" r="1905"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aul Sexton - left - with John McGregor.jpg"/>
                          <pic:cNvPicPr/>
                        </pic:nvPicPr>
                        <pic:blipFill>
                          <a:blip r:embed="rId11"/>
                          <a:stretch>
                            <a:fillRect/>
                          </a:stretch>
                        </pic:blipFill>
                        <pic:spPr>
                          <a:xfrm>
                            <a:off x="0" y="0"/>
                            <a:ext cx="3372991" cy="2248518"/>
                          </a:xfrm>
                          <a:prstGeom prst="rect">
                            <a:avLst/>
                          </a:prstGeom>
                        </pic:spPr>
                      </pic:pic>
                    </a:graphicData>
                  </a:graphic>
                </wp:inline>
              </w:drawing>
            </w:r>
          </w:p>
        </w:tc>
        <w:tc>
          <w:tcPr>
            <w:tcW w:w="3935" w:type="dxa"/>
          </w:tcPr>
          <w:p w14:paraId="726926A3" w14:textId="76E69A13" w:rsidR="00A40F8A" w:rsidRPr="00A40F8A" w:rsidRDefault="00A40F8A" w:rsidP="005C771C">
            <w:pPr>
              <w:pStyle w:val="Caption"/>
              <w:rPr>
                <w:lang w:val="en-GB"/>
              </w:rPr>
            </w:pPr>
            <w:r>
              <w:rPr>
                <w:lang w:val="en-GB"/>
              </w:rPr>
              <w:t>Writer and broadcaster Paul Sexton (left) with Sennheiser’s John McGregor</w:t>
            </w:r>
            <w:r w:rsidR="0084677F">
              <w:rPr>
                <w:lang w:val="en-GB"/>
              </w:rPr>
              <w:t xml:space="preserve">, </w:t>
            </w:r>
            <w:r w:rsidRPr="00A40F8A">
              <w:rPr>
                <w:bCs/>
                <w:lang w:val="en-GB"/>
              </w:rPr>
              <w:t>tak</w:t>
            </w:r>
            <w:r w:rsidR="0084677F">
              <w:rPr>
                <w:bCs/>
                <w:lang w:val="en-GB"/>
              </w:rPr>
              <w:t>ing</w:t>
            </w:r>
            <w:r w:rsidRPr="00A40F8A">
              <w:rPr>
                <w:bCs/>
                <w:lang w:val="en-GB"/>
              </w:rPr>
              <w:t xml:space="preserve"> part in </w:t>
            </w:r>
            <w:r w:rsidR="0084677F">
              <w:rPr>
                <w:bCs/>
                <w:lang w:val="en-GB"/>
              </w:rPr>
              <w:t xml:space="preserve">the </w:t>
            </w:r>
            <w:r w:rsidRPr="00A40F8A">
              <w:rPr>
                <w:bCs/>
                <w:lang w:val="en-GB"/>
              </w:rPr>
              <w:t>series of informative talks held in The Corner at Wembley Library</w:t>
            </w:r>
          </w:p>
          <w:p w14:paraId="46FC283C" w14:textId="77777777" w:rsidR="00A40F8A" w:rsidRPr="00A40F8A" w:rsidRDefault="00A40F8A" w:rsidP="005C771C">
            <w:pPr>
              <w:rPr>
                <w:lang w:val="en-GB"/>
              </w:rPr>
            </w:pPr>
          </w:p>
        </w:tc>
      </w:tr>
    </w:tbl>
    <w:p w14:paraId="447F1AD8" w14:textId="77777777" w:rsidR="00405F35" w:rsidRPr="00A40F8A" w:rsidRDefault="00405F35" w:rsidP="00405F35">
      <w:pPr>
        <w:rPr>
          <w:rFonts w:cs="Times New Roman"/>
          <w:shd w:val="clear" w:color="auto" w:fill="FFFFFF"/>
          <w:lang w:val="en-GB" w:eastAsia="en-GB"/>
        </w:rPr>
      </w:pPr>
    </w:p>
    <w:p w14:paraId="5B35B16D" w14:textId="77777777" w:rsidR="00405F35" w:rsidRPr="00A40F8A" w:rsidRDefault="00405F35" w:rsidP="00405F35">
      <w:pPr>
        <w:rPr>
          <w:rFonts w:cs="Times New Roman"/>
          <w:shd w:val="clear" w:color="auto" w:fill="FFFFFF"/>
          <w:lang w:val="en-GB" w:eastAsia="en-GB"/>
        </w:rPr>
      </w:pPr>
      <w:r w:rsidRPr="00A40F8A">
        <w:rPr>
          <w:rFonts w:cs="Times New Roman"/>
          <w:shd w:val="clear" w:color="auto" w:fill="FFFFFF"/>
          <w:lang w:val="en-GB" w:eastAsia="en-GB"/>
        </w:rPr>
        <w:t xml:space="preserve">“Having a globally respected company like Sennheiser support our event is really important,” says Kate Jones, Programme Director, Busk in London. “We’ve worked very hard to help generate interest in busking and there are now events held all over the world. Having manufacturers show an interest in what we’re doing really helps to give more credibility to the artists we support.”  </w:t>
      </w:r>
    </w:p>
    <w:p w14:paraId="35E47E16" w14:textId="77777777" w:rsidR="00405F35" w:rsidRPr="00A40F8A" w:rsidRDefault="00405F35" w:rsidP="00405F35">
      <w:pPr>
        <w:rPr>
          <w:lang w:val="en-GB"/>
        </w:rPr>
      </w:pPr>
    </w:p>
    <w:p w14:paraId="19C5E384" w14:textId="77777777" w:rsidR="00405F35" w:rsidRPr="00A40F8A" w:rsidRDefault="0060386A" w:rsidP="00405F35">
      <w:pPr>
        <w:rPr>
          <w:lang w:val="en-GB"/>
        </w:rPr>
      </w:pPr>
      <w:hyperlink r:id="rId12" w:history="1">
        <w:r w:rsidR="00405F35" w:rsidRPr="00A40F8A">
          <w:rPr>
            <w:rStyle w:val="Hyperlink"/>
            <w:szCs w:val="18"/>
            <w:lang w:val="en-GB"/>
          </w:rPr>
          <w:t>www.wembleypark.com/internationalbuskingday/</w:t>
        </w:r>
      </w:hyperlink>
      <w:r w:rsidR="00405F35" w:rsidRPr="00A40F8A">
        <w:rPr>
          <w:lang w:val="en-GB"/>
        </w:rPr>
        <w:t xml:space="preserve"> </w:t>
      </w:r>
    </w:p>
    <w:p w14:paraId="57B60A68" w14:textId="77777777" w:rsidR="00405F35" w:rsidRPr="00A40F8A" w:rsidRDefault="0060386A" w:rsidP="00405F35">
      <w:pPr>
        <w:rPr>
          <w:lang w:val="en-GB"/>
        </w:rPr>
      </w:pPr>
      <w:hyperlink r:id="rId13" w:history="1">
        <w:r w:rsidR="00405F35" w:rsidRPr="00A40F8A">
          <w:rPr>
            <w:rStyle w:val="Hyperlink"/>
            <w:lang w:val="en-GB"/>
          </w:rPr>
          <w:t>https://en-uk.sennheiser.com/about-sennheiser-at-a-glance-sennheiser-sound-academy</w:t>
        </w:r>
      </w:hyperlink>
    </w:p>
    <w:p w14:paraId="7DBA0E3F" w14:textId="77777777" w:rsidR="00405F35" w:rsidRPr="00A40F8A" w:rsidRDefault="00405F35" w:rsidP="00405F35">
      <w:pPr>
        <w:rPr>
          <w:b/>
          <w:lang w:val="en-GB"/>
        </w:rPr>
      </w:pPr>
    </w:p>
    <w:p w14:paraId="459A6497" w14:textId="77777777" w:rsidR="00405F35" w:rsidRPr="00A40F8A" w:rsidRDefault="00405F35" w:rsidP="00405F35">
      <w:pPr>
        <w:pStyle w:val="About"/>
        <w:rPr>
          <w:b/>
          <w:lang w:val="en-GB"/>
        </w:rPr>
      </w:pPr>
      <w:r w:rsidRPr="00A40F8A">
        <w:rPr>
          <w:b/>
          <w:lang w:val="en-GB"/>
        </w:rPr>
        <w:t>About Sennheiser</w:t>
      </w:r>
    </w:p>
    <w:p w14:paraId="4F11E014" w14:textId="350450B5" w:rsidR="00405F35" w:rsidRPr="00A40F8A" w:rsidRDefault="00405F35" w:rsidP="00405F35">
      <w:pPr>
        <w:pStyle w:val="About"/>
        <w:rPr>
          <w:lang w:val="en-GB"/>
        </w:rPr>
      </w:pPr>
      <w:r w:rsidRPr="00A40F8A">
        <w:rPr>
          <w:lang w:val="en-GB"/>
        </w:rPr>
        <w:t xml:space="preserve">Shaping the future of audio and creating unique sound experiences for customers – this aim unites Sennheiser employees and partners worldwide. Founded in 1945, Sennheiser is one of the world’s leading manufacturers of headphones, loudspeakers, microphones and wireless transmission systems. Since 2013, Sennheiser has been managed by Daniel Sennheiser and </w:t>
      </w:r>
      <w:proofErr w:type="spellStart"/>
      <w:r w:rsidRPr="00A40F8A">
        <w:rPr>
          <w:lang w:val="en-GB"/>
        </w:rPr>
        <w:t>Dr.</w:t>
      </w:r>
      <w:proofErr w:type="spellEnd"/>
      <w:r w:rsidRPr="00A40F8A">
        <w:rPr>
          <w:lang w:val="en-GB"/>
        </w:rPr>
        <w:t xml:space="preserve"> Andreas Sennheiser, the third generation of the family to run the company. In 2018, the Sennheiser Group generated turnover </w:t>
      </w:r>
      <w:r w:rsidR="009C7447" w:rsidRPr="00A40F8A">
        <w:rPr>
          <w:lang w:val="en-GB"/>
        </w:rPr>
        <w:t>totalling</w:t>
      </w:r>
      <w:r w:rsidRPr="00A40F8A">
        <w:rPr>
          <w:lang w:val="en-GB"/>
        </w:rPr>
        <w:t xml:space="preserve"> </w:t>
      </w:r>
      <w:r w:rsidRPr="00A40F8A">
        <w:rPr>
          <w:rFonts w:eastAsia="PMingLiU" w:cs="Arial"/>
          <w:szCs w:val="18"/>
          <w:lang w:val="en-GB" w:eastAsia="zh-TW"/>
        </w:rPr>
        <w:t>€</w:t>
      </w:r>
      <w:r w:rsidRPr="00A40F8A">
        <w:rPr>
          <w:lang w:val="en-GB"/>
        </w:rPr>
        <w:t xml:space="preserve">710.7 million. </w:t>
      </w:r>
      <w:r w:rsidRPr="00A40F8A">
        <w:rPr>
          <w:color w:val="0095D5"/>
          <w:lang w:val="en-GB"/>
        </w:rPr>
        <w:t>www.sennheiser.com</w:t>
      </w:r>
    </w:p>
    <w:p w14:paraId="3F22BA6C" w14:textId="77777777" w:rsidR="00405F35" w:rsidRPr="00A40F8A" w:rsidRDefault="00405F35" w:rsidP="00405F35">
      <w:pPr>
        <w:pStyle w:val="About"/>
        <w:rPr>
          <w:szCs w:val="18"/>
          <w:lang w:val="en-GB"/>
        </w:rPr>
      </w:pPr>
    </w:p>
    <w:p w14:paraId="3CB67A09" w14:textId="77777777" w:rsidR="00405F35" w:rsidRPr="00A40F8A" w:rsidRDefault="00405F35" w:rsidP="00405F35">
      <w:pPr>
        <w:pStyle w:val="About"/>
        <w:rPr>
          <w:szCs w:val="18"/>
          <w:lang w:val="en-GB"/>
        </w:rPr>
      </w:pPr>
    </w:p>
    <w:p w14:paraId="09F3969F" w14:textId="32568844" w:rsidR="00405F35" w:rsidRPr="00A40F8A" w:rsidRDefault="00405F35" w:rsidP="00405F35">
      <w:pPr>
        <w:pStyle w:val="Contact"/>
        <w:rPr>
          <w:b/>
          <w:lang w:val="en-GB"/>
        </w:rPr>
      </w:pPr>
      <w:r w:rsidRPr="00A40F8A">
        <w:rPr>
          <w:b/>
          <w:lang w:val="en-GB"/>
        </w:rPr>
        <w:t>Local press contacts</w:t>
      </w:r>
    </w:p>
    <w:p w14:paraId="60E60131" w14:textId="77777777" w:rsidR="00405F35" w:rsidRPr="00A40F8A" w:rsidRDefault="00405F35" w:rsidP="00405F35">
      <w:pPr>
        <w:pStyle w:val="Contact"/>
        <w:rPr>
          <w:lang w:val="en-GB"/>
        </w:rPr>
      </w:pPr>
    </w:p>
    <w:p w14:paraId="72C88DD0" w14:textId="1E5A018C" w:rsidR="00405F35" w:rsidRPr="00A40F8A" w:rsidRDefault="00405F35" w:rsidP="00405F35">
      <w:pPr>
        <w:pStyle w:val="Contact"/>
        <w:rPr>
          <w:lang w:val="en-GB"/>
        </w:rPr>
      </w:pPr>
      <w:r w:rsidRPr="00A40F8A">
        <w:rPr>
          <w:color w:val="0095D5"/>
          <w:lang w:val="en-GB"/>
        </w:rPr>
        <w:t>Sarah James</w:t>
      </w:r>
      <w:r w:rsidRPr="00A40F8A">
        <w:rPr>
          <w:lang w:val="en-GB"/>
        </w:rPr>
        <w:tab/>
      </w:r>
      <w:r w:rsidRPr="00A40F8A">
        <w:rPr>
          <w:color w:val="0095D5"/>
          <w:lang w:val="en-GB"/>
        </w:rPr>
        <w:t xml:space="preserve">Victoria </w:t>
      </w:r>
      <w:proofErr w:type="spellStart"/>
      <w:r w:rsidRPr="00A40F8A">
        <w:rPr>
          <w:color w:val="0095D5"/>
          <w:lang w:val="en-GB"/>
        </w:rPr>
        <w:t>Chernih</w:t>
      </w:r>
      <w:proofErr w:type="spellEnd"/>
    </w:p>
    <w:p w14:paraId="12F55CAD" w14:textId="77777777" w:rsidR="00405F35" w:rsidRPr="00A40F8A" w:rsidRDefault="00405F35" w:rsidP="00405F35">
      <w:pPr>
        <w:pStyle w:val="Contact"/>
        <w:rPr>
          <w:lang w:val="en-GB"/>
        </w:rPr>
      </w:pPr>
      <w:r w:rsidRPr="00A40F8A">
        <w:rPr>
          <w:lang w:val="en-GB"/>
        </w:rPr>
        <w:t>sarahj@gasolinemedia.com.com</w:t>
      </w:r>
      <w:r w:rsidRPr="00A40F8A">
        <w:rPr>
          <w:lang w:val="en-GB"/>
        </w:rPr>
        <w:tab/>
        <w:t>victoria.chernih@sennheiser.com</w:t>
      </w:r>
    </w:p>
    <w:p w14:paraId="69F112EA" w14:textId="7A4C990D" w:rsidR="00405F35" w:rsidRPr="00A40F8A" w:rsidRDefault="00405F35" w:rsidP="00405F35">
      <w:pPr>
        <w:pStyle w:val="Contact"/>
        <w:rPr>
          <w:lang w:val="en-GB"/>
        </w:rPr>
      </w:pPr>
      <w:r w:rsidRPr="00A40F8A">
        <w:rPr>
          <w:lang w:val="en-GB"/>
        </w:rPr>
        <w:t>+44 1483 223333</w:t>
      </w:r>
      <w:r w:rsidRPr="00A40F8A">
        <w:rPr>
          <w:lang w:val="en-GB"/>
        </w:rPr>
        <w:tab/>
        <w:t>+44 7881 091687</w:t>
      </w:r>
    </w:p>
    <w:bookmarkEnd w:id="0"/>
    <w:bookmarkEnd w:id="1"/>
    <w:p w14:paraId="67989184" w14:textId="77777777" w:rsidR="00405F35" w:rsidRPr="00A40F8A" w:rsidRDefault="00405F35" w:rsidP="00405F35">
      <w:pPr>
        <w:pStyle w:val="Contact"/>
        <w:rPr>
          <w:lang w:val="en-GB"/>
        </w:rPr>
      </w:pPr>
    </w:p>
    <w:sectPr w:rsidR="00405F35" w:rsidRPr="00A40F8A" w:rsidSect="008E5D5C">
      <w:headerReference w:type="default" r:id="rId14"/>
      <w:headerReference w:type="first" r:id="rId15"/>
      <w:footerReference w:type="first" r:id="rId16"/>
      <w:pgSz w:w="11906" w:h="16838" w:code="9"/>
      <w:pgMar w:top="2754" w:right="2608" w:bottom="1418" w:left="1418" w:header="629" w:footer="48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ED0B23F" w14:textId="77777777" w:rsidR="0060386A" w:rsidRDefault="0060386A" w:rsidP="00CA1EB9">
      <w:pPr>
        <w:spacing w:line="240" w:lineRule="auto"/>
      </w:pPr>
      <w:r>
        <w:separator/>
      </w:r>
    </w:p>
  </w:endnote>
  <w:endnote w:type="continuationSeparator" w:id="0">
    <w:p w14:paraId="525E4DF1" w14:textId="77777777" w:rsidR="0060386A" w:rsidRDefault="0060386A" w:rsidP="00CA1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ennheiser Office">
    <w:altName w:val="Sennheiser Office"/>
    <w:panose1 w:val="020B0604020202020204"/>
    <w:charset w:val="00"/>
    <w:family w:val="swiss"/>
    <w:pitch w:val="variable"/>
    <w:sig w:usb0="A00000AF" w:usb1="500020DB" w:usb2="00000000" w:usb3="00000000" w:csb0="00000093" w:csb1="00000000"/>
    <w:embedRegular r:id="rId1" w:fontKey="{17DDCD63-45A6-1E47-99D0-3F8539C07FEC}"/>
    <w:embedBold r:id="rId2" w:fontKey="{672248B5-0737-4240-9D5D-591B7353D476}"/>
    <w:embedBoldItalic r:id="rId3" w:fontKey="{1F70A089-AA63-BF4D-9BAE-E3C83895622F}"/>
  </w:font>
  <w:font w:name="Times New Roman">
    <w:panose1 w:val="02020603050405020304"/>
    <w:charset w:val="00"/>
    <w:family w:val="roman"/>
    <w:pitch w:val="variable"/>
    <w:sig w:usb0="E0002EFF" w:usb1="C000785B" w:usb2="00000009" w:usb3="00000000" w:csb0="000001FF" w:csb1="00000000"/>
    <w:embedRegular r:id="rId4" w:fontKey="{717930A0-D29D-6147-9D33-13C52A00C615}"/>
    <w:embedBold r:id="rId5" w:fontKey="{A9A25AF2-A4A0-974F-A366-1960ABE6B773}"/>
  </w:font>
  <w:font w:name="Courier New">
    <w:panose1 w:val="02070309020205020404"/>
    <w:charset w:val="00"/>
    <w:family w:val="modern"/>
    <w:pitch w:val="fixed"/>
    <w:sig w:usb0="E0002AFF" w:usb1="C0007843" w:usb2="00000009" w:usb3="00000000" w:csb0="000001FF" w:csb1="00000000"/>
    <w:embedRegular r:id="rId6" w:fontKey="{9F17B9D6-633A-4E4D-A4E0-BF33370F631B}"/>
  </w:font>
  <w:font w:name="Wingdings">
    <w:panose1 w:val="05000000000000000000"/>
    <w:charset w:val="02"/>
    <w:family w:val="decorative"/>
    <w:pitch w:val="variable"/>
    <w:sig w:usb0="00000000" w:usb1="10000000" w:usb2="00000000" w:usb3="00000000" w:csb0="80000000" w:csb1="00000000"/>
    <w:embedRegular r:id="rId7" w:fontKey="{CFB9203A-F4A4-E848-8C13-A5696DF3ABD4}"/>
  </w:font>
  <w:font w:name="Symbol">
    <w:panose1 w:val="05050102010706020507"/>
    <w:charset w:val="02"/>
    <w:family w:val="decorative"/>
    <w:pitch w:val="variable"/>
    <w:sig w:usb0="00000000" w:usb1="10000000" w:usb2="00000000" w:usb3="00000000" w:csb0="80000000" w:csb1="00000000"/>
    <w:embedRegular r:id="rId8" w:fontKey="{8E594D52-361D-5D46-9AD0-2E95052CBD17}"/>
  </w:font>
  <w:font w:name="Sennheiser-Book">
    <w:panose1 w:val="020B0604020202020204"/>
    <w:charset w:val="00"/>
    <w:family w:val="swiss"/>
    <w:pitch w:val="variable"/>
    <w:sig w:usb0="8000002F" w:usb1="10000048" w:usb2="00000000" w:usb3="00000000" w:csb0="00000013" w:csb1="00000000"/>
  </w:font>
  <w:font w:name="PMingLiU">
    <w:altName w:val="新細明體"/>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embedRegular r:id="rId10" w:fontKey="{E6C7CA7D-9D63-8845-BD08-D1C8F56B913D}"/>
  </w:font>
  <w:font w:name="Segoe UI">
    <w:altName w:val="Sylfaen"/>
    <w:panose1 w:val="020B0604020202020204"/>
    <w:charset w:val="00"/>
    <w:family w:val="swiss"/>
    <w:pitch w:val="variable"/>
    <w:sig w:usb0="E10022FF" w:usb1="C000E47F" w:usb2="00000029" w:usb3="00000000" w:csb0="000001DF" w:csb1="00000000"/>
    <w:embedRegular r:id="rId11" w:fontKey="{A4789A81-E44D-934F-9CDA-7BA0E3A50488}"/>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swiss"/>
    <w:pitch w:val="variable"/>
    <w:sig w:usb0="E0002AFF" w:usb1="C000247B" w:usb2="00000009" w:usb3="00000000" w:csb0="000001FF" w:csb1="00000000"/>
    <w:embedRegular r:id="rId13" w:fontKey="{DC577630-82B7-AC4F-9877-BA630110E89A}"/>
  </w:font>
  <w:font w:name="MS Gothic">
    <w:altName w:val="ＭＳ ゴシック"/>
    <w:panose1 w:val="020B0609070205080204"/>
    <w:charset w:val="80"/>
    <w:family w:val="modern"/>
    <w:pitch w:val="fixed"/>
    <w:sig w:usb0="00000001" w:usb1="08070000" w:usb2="00000010" w:usb3="00000000" w:csb0="00020000" w:csb1="00000000"/>
  </w:font>
  <w:font w:name="MS Mincho">
    <w:altName w:val="ＭＳ 明朝"/>
    <w:panose1 w:val="02020609040205080304"/>
    <w:charset w:val="80"/>
    <w:family w:val="modern"/>
    <w:pitch w:val="fixed"/>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F24CEC" w14:textId="77777777" w:rsidR="00BA214D" w:rsidRDefault="00BA214D">
    <w:pPr>
      <w:pStyle w:val="Footer"/>
    </w:pPr>
    <w:r>
      <w:rPr>
        <w:noProof/>
        <w:lang w:val="en-US"/>
      </w:rPr>
      <w:drawing>
        <wp:anchor distT="0" distB="0" distL="114300" distR="114300" simplePos="0" relativeHeight="251658240" behindDoc="0" locked="1" layoutInCell="1" allowOverlap="1" wp14:anchorId="5E30E11B" wp14:editId="1438AF3D">
          <wp:simplePos x="0" y="0"/>
          <wp:positionH relativeFrom="page">
            <wp:posOffset>900430</wp:posOffset>
          </wp:positionH>
          <wp:positionV relativeFrom="page">
            <wp:posOffset>10153015</wp:posOffset>
          </wp:positionV>
          <wp:extent cx="1026000" cy="108000"/>
          <wp:effectExtent l="0" t="0" r="3175" b="6350"/>
          <wp:wrapNone/>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69B6DF9" w14:textId="77777777" w:rsidR="0060386A" w:rsidRDefault="0060386A" w:rsidP="00CA1EB9">
      <w:pPr>
        <w:spacing w:line="240" w:lineRule="auto"/>
      </w:pPr>
      <w:r>
        <w:separator/>
      </w:r>
    </w:p>
  </w:footnote>
  <w:footnote w:type="continuationSeparator" w:id="0">
    <w:p w14:paraId="28475947" w14:textId="77777777" w:rsidR="0060386A" w:rsidRDefault="0060386A" w:rsidP="00CA1E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61289E" w14:textId="031A4AF9" w:rsidR="00BA214D" w:rsidRPr="008E5D5C" w:rsidRDefault="00BA214D" w:rsidP="00110AD5">
    <w:pPr>
      <w:pStyle w:val="Header"/>
      <w:rPr>
        <w:color w:val="0095D5" w:themeColor="accent1"/>
      </w:rPr>
    </w:pPr>
    <w:r w:rsidRPr="008E5D5C">
      <w:rPr>
        <w:color w:val="0095D5" w:themeColor="accent1"/>
      </w:rPr>
      <w:t>Press</w:t>
    </w:r>
    <w:r>
      <w:rPr>
        <w:color w:val="0095D5" w:themeColor="accent1"/>
      </w:rPr>
      <w:t xml:space="preserve"> release</w:t>
    </w:r>
    <w:r w:rsidRPr="008E5D5C">
      <w:rPr>
        <w:noProof/>
        <w:color w:val="0095D5" w:themeColor="accent1"/>
        <w:lang w:val="en-US"/>
      </w:rPr>
      <w:drawing>
        <wp:anchor distT="0" distB="0" distL="114300" distR="114300" simplePos="0" relativeHeight="251662336" behindDoc="0" locked="1" layoutInCell="1" allowOverlap="1" wp14:anchorId="4D97E2C8" wp14:editId="56E3F303">
          <wp:simplePos x="0" y="0"/>
          <wp:positionH relativeFrom="page">
            <wp:posOffset>900430</wp:posOffset>
          </wp:positionH>
          <wp:positionV relativeFrom="page">
            <wp:posOffset>422275</wp:posOffset>
          </wp:positionV>
          <wp:extent cx="576000" cy="431117"/>
          <wp:effectExtent l="0" t="0" r="0" b="7620"/>
          <wp:wrapNone/>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Pr="008E5D5C">
      <w:rPr>
        <w:noProof/>
        <w:color w:val="0095D5" w:themeColor="accent1"/>
        <w:lang w:val="en-US"/>
      </w:rPr>
      <w:drawing>
        <wp:anchor distT="0" distB="0" distL="114300" distR="114300" simplePos="0" relativeHeight="251654144" behindDoc="0" locked="1" layoutInCell="1" allowOverlap="1" wp14:anchorId="01EEAA90" wp14:editId="3C11FC14">
          <wp:simplePos x="0" y="0"/>
          <wp:positionH relativeFrom="page">
            <wp:posOffset>900430</wp:posOffset>
          </wp:positionH>
          <wp:positionV relativeFrom="page">
            <wp:posOffset>422275</wp:posOffset>
          </wp:positionV>
          <wp:extent cx="576000" cy="431117"/>
          <wp:effectExtent l="0" t="0" r="0" b="7620"/>
          <wp:wrapNone/>
          <wp:docPr id="457"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p>
  <w:p w14:paraId="7C6028DA" w14:textId="22C40D5F" w:rsidR="00BA214D" w:rsidRPr="008E5D5C" w:rsidRDefault="00BA214D" w:rsidP="008E5D5C">
    <w:pPr>
      <w:pStyle w:val="Header"/>
    </w:pPr>
    <w:r>
      <w:fldChar w:fldCharType="begin"/>
    </w:r>
    <w:r>
      <w:instrText xml:space="preserve"> PAGE  \* Arabic  \* MERGEFORMAT </w:instrText>
    </w:r>
    <w:r>
      <w:fldChar w:fldCharType="separate"/>
    </w:r>
    <w:r w:rsidR="005E081B">
      <w:rPr>
        <w:noProof/>
      </w:rPr>
      <w:t>2</w:t>
    </w:r>
    <w:r>
      <w:fldChar w:fldCharType="end"/>
    </w:r>
    <w:r>
      <w:t>/</w:t>
    </w:r>
    <w:r>
      <w:rPr>
        <w:noProof/>
      </w:rPr>
      <w:fldChar w:fldCharType="begin"/>
    </w:r>
    <w:r>
      <w:rPr>
        <w:noProof/>
      </w:rPr>
      <w:instrText xml:space="preserve"> NUMPAGES  \* Arabic  \* MERGEFORMAT </w:instrText>
    </w:r>
    <w:r>
      <w:rPr>
        <w:noProof/>
      </w:rPr>
      <w:fldChar w:fldCharType="separate"/>
    </w:r>
    <w:r w:rsidR="005E081B">
      <w:rPr>
        <w:noProof/>
      </w:rPr>
      <w:t>4</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4E0222" w14:textId="1EEED537" w:rsidR="00BA214D" w:rsidRPr="008E5D5C" w:rsidRDefault="00BA214D" w:rsidP="00110AD5">
    <w:pPr>
      <w:pStyle w:val="Header"/>
      <w:rPr>
        <w:color w:val="0095D5" w:themeColor="accent1"/>
      </w:rPr>
    </w:pPr>
    <w:r w:rsidRPr="008E5D5C">
      <w:rPr>
        <w:color w:val="0095D5" w:themeColor="accent1"/>
      </w:rPr>
      <w:t>Press</w:t>
    </w:r>
    <w:r>
      <w:rPr>
        <w:color w:val="0095D5" w:themeColor="accent1"/>
      </w:rPr>
      <w:t xml:space="preserve"> release</w:t>
    </w:r>
    <w:r w:rsidRPr="008E5D5C">
      <w:rPr>
        <w:noProof/>
        <w:color w:val="0095D5" w:themeColor="accent1"/>
        <w:lang w:val="en-US"/>
      </w:rPr>
      <w:drawing>
        <wp:anchor distT="0" distB="0" distL="114300" distR="114300" simplePos="0" relativeHeight="251660288" behindDoc="0" locked="1" layoutInCell="1" allowOverlap="1" wp14:anchorId="4B905FBC" wp14:editId="7CB59A84">
          <wp:simplePos x="0" y="0"/>
          <wp:positionH relativeFrom="page">
            <wp:posOffset>900430</wp:posOffset>
          </wp:positionH>
          <wp:positionV relativeFrom="page">
            <wp:posOffset>422275</wp:posOffset>
          </wp:positionV>
          <wp:extent cx="576000" cy="431117"/>
          <wp:effectExtent l="0" t="0" r="0" b="7620"/>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Pr="008E5D5C">
      <w:rPr>
        <w:noProof/>
        <w:color w:val="0095D5" w:themeColor="accent1"/>
        <w:lang w:val="en-US"/>
      </w:rPr>
      <w:drawing>
        <wp:anchor distT="0" distB="0" distL="114300" distR="114300" simplePos="0" relativeHeight="251656192" behindDoc="0" locked="1" layoutInCell="1" allowOverlap="1" wp14:anchorId="5DF5B762" wp14:editId="36890724">
          <wp:simplePos x="0" y="0"/>
          <wp:positionH relativeFrom="page">
            <wp:posOffset>900430</wp:posOffset>
          </wp:positionH>
          <wp:positionV relativeFrom="page">
            <wp:posOffset>422275</wp:posOffset>
          </wp:positionV>
          <wp:extent cx="576000" cy="431117"/>
          <wp:effectExtent l="0" t="0" r="0" b="7620"/>
          <wp:wrapNone/>
          <wp:docPr id="454"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p>
  <w:p w14:paraId="17B4AD2B" w14:textId="34A7451C" w:rsidR="00BA214D" w:rsidRPr="008E5D5C" w:rsidRDefault="00BA214D" w:rsidP="008E5D5C">
    <w:pPr>
      <w:pStyle w:val="Header"/>
    </w:pPr>
    <w:r>
      <w:fldChar w:fldCharType="begin"/>
    </w:r>
    <w:r>
      <w:instrText xml:space="preserve"> PAGE  \* Arabic  \* MERGEFORMAT </w:instrText>
    </w:r>
    <w:r>
      <w:fldChar w:fldCharType="separate"/>
    </w:r>
    <w:r w:rsidR="005E081B">
      <w:rPr>
        <w:noProof/>
      </w:rPr>
      <w:t>1</w:t>
    </w:r>
    <w:r>
      <w:fldChar w:fldCharType="end"/>
    </w:r>
    <w:r>
      <w:t>/</w:t>
    </w:r>
    <w:r>
      <w:rPr>
        <w:noProof/>
      </w:rPr>
      <w:fldChar w:fldCharType="begin"/>
    </w:r>
    <w:r>
      <w:rPr>
        <w:noProof/>
      </w:rPr>
      <w:instrText xml:space="preserve"> NUMPAGES  \* Arabic  \* MERGEFORMAT </w:instrText>
    </w:r>
    <w:r>
      <w:rPr>
        <w:noProof/>
      </w:rPr>
      <w:fldChar w:fldCharType="separate"/>
    </w:r>
    <w:r w:rsidR="005E081B">
      <w:rPr>
        <w:noProof/>
      </w:rPr>
      <w:t>4</w:t>
    </w:r>
    <w:r>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654F83"/>
    <w:multiLevelType w:val="hybridMultilevel"/>
    <w:tmpl w:val="3C304BE6"/>
    <w:lvl w:ilvl="0" w:tplc="54A6B934">
      <w:start w:val="1"/>
      <w:numFmt w:val="bullet"/>
      <w:lvlText w:val="►"/>
      <w:lvlJc w:val="left"/>
      <w:pPr>
        <w:ind w:left="720" w:hanging="360"/>
      </w:pPr>
      <w:rPr>
        <w:rFonts w:ascii="Sennheiser Office" w:hAnsi="Sennheiser Office"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158307C4"/>
    <w:multiLevelType w:val="hybridMultilevel"/>
    <w:tmpl w:val="650875B0"/>
    <w:lvl w:ilvl="0" w:tplc="04070005">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15:restartNumberingAfterBreak="0">
    <w:nsid w:val="4731621F"/>
    <w:multiLevelType w:val="hybridMultilevel"/>
    <w:tmpl w:val="291EBB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AE32B2C"/>
    <w:multiLevelType w:val="hybridMultilevel"/>
    <w:tmpl w:val="74DCA8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6844411B"/>
    <w:multiLevelType w:val="hybridMultilevel"/>
    <w:tmpl w:val="C18CCB1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 w15:restartNumberingAfterBreak="0">
    <w:nsid w:val="6F40384D"/>
    <w:multiLevelType w:val="multilevel"/>
    <w:tmpl w:val="295E840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abstractNumId w:val="2"/>
  </w:num>
  <w:num w:numId="2">
    <w:abstractNumId w:val="3"/>
  </w:num>
  <w:num w:numId="3">
    <w:abstractNumId w:val="0"/>
  </w:num>
  <w:num w:numId="4">
    <w:abstractNumId w:val="4"/>
  </w:num>
  <w:num w:numId="5">
    <w:abstractNumId w:val="5"/>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9"/>
  <w:embedTrueTypeFonts/>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D0AD2D55-CADC-4169-A05F-AC09BF7BE0AF}"/>
    <w:docVar w:name="dgnword-eventsink" w:val="178488992"/>
  </w:docVars>
  <w:rsids>
    <w:rsidRoot w:val="00CA1EB9"/>
    <w:rsid w:val="00002467"/>
    <w:rsid w:val="00002D59"/>
    <w:rsid w:val="000114F1"/>
    <w:rsid w:val="00015312"/>
    <w:rsid w:val="0002082A"/>
    <w:rsid w:val="0002495E"/>
    <w:rsid w:val="00032102"/>
    <w:rsid w:val="0003396E"/>
    <w:rsid w:val="00040F21"/>
    <w:rsid w:val="0005266F"/>
    <w:rsid w:val="0005492F"/>
    <w:rsid w:val="00056D35"/>
    <w:rsid w:val="00060D09"/>
    <w:rsid w:val="00063F80"/>
    <w:rsid w:val="00072B6E"/>
    <w:rsid w:val="00074F82"/>
    <w:rsid w:val="00083E94"/>
    <w:rsid w:val="00085A64"/>
    <w:rsid w:val="00092533"/>
    <w:rsid w:val="00092C45"/>
    <w:rsid w:val="00093F52"/>
    <w:rsid w:val="000977FA"/>
    <w:rsid w:val="000A117A"/>
    <w:rsid w:val="000A1C6C"/>
    <w:rsid w:val="000A2487"/>
    <w:rsid w:val="000A5AB2"/>
    <w:rsid w:val="000A6B82"/>
    <w:rsid w:val="000B172D"/>
    <w:rsid w:val="000B7101"/>
    <w:rsid w:val="000C3692"/>
    <w:rsid w:val="000D551B"/>
    <w:rsid w:val="000E005F"/>
    <w:rsid w:val="000E3455"/>
    <w:rsid w:val="000E34BB"/>
    <w:rsid w:val="000E69FB"/>
    <w:rsid w:val="000F05CD"/>
    <w:rsid w:val="000F28E8"/>
    <w:rsid w:val="000F4B70"/>
    <w:rsid w:val="000F548C"/>
    <w:rsid w:val="000F62C6"/>
    <w:rsid w:val="000F6EAE"/>
    <w:rsid w:val="0010146A"/>
    <w:rsid w:val="00107065"/>
    <w:rsid w:val="00110AD5"/>
    <w:rsid w:val="001148BF"/>
    <w:rsid w:val="00121501"/>
    <w:rsid w:val="00121FEF"/>
    <w:rsid w:val="001270CD"/>
    <w:rsid w:val="00143110"/>
    <w:rsid w:val="0014634E"/>
    <w:rsid w:val="00146393"/>
    <w:rsid w:val="0015566A"/>
    <w:rsid w:val="0016133F"/>
    <w:rsid w:val="0016288B"/>
    <w:rsid w:val="0016429E"/>
    <w:rsid w:val="00165F43"/>
    <w:rsid w:val="001772A5"/>
    <w:rsid w:val="0018005A"/>
    <w:rsid w:val="00181DEB"/>
    <w:rsid w:val="00183538"/>
    <w:rsid w:val="00185FF1"/>
    <w:rsid w:val="00190D46"/>
    <w:rsid w:val="00190D57"/>
    <w:rsid w:val="0019616C"/>
    <w:rsid w:val="00196A7F"/>
    <w:rsid w:val="00196F17"/>
    <w:rsid w:val="001A7F80"/>
    <w:rsid w:val="001B397A"/>
    <w:rsid w:val="001B46A8"/>
    <w:rsid w:val="001B50A6"/>
    <w:rsid w:val="001C63D8"/>
    <w:rsid w:val="001C6EA4"/>
    <w:rsid w:val="001D4C64"/>
    <w:rsid w:val="001D4E25"/>
    <w:rsid w:val="001D5FC5"/>
    <w:rsid w:val="001E33E4"/>
    <w:rsid w:val="001E3DF3"/>
    <w:rsid w:val="001F3001"/>
    <w:rsid w:val="001F3228"/>
    <w:rsid w:val="001F6A01"/>
    <w:rsid w:val="001F7C0F"/>
    <w:rsid w:val="00201314"/>
    <w:rsid w:val="002031B4"/>
    <w:rsid w:val="00204178"/>
    <w:rsid w:val="002057CE"/>
    <w:rsid w:val="00206920"/>
    <w:rsid w:val="00207407"/>
    <w:rsid w:val="00213D62"/>
    <w:rsid w:val="002165C8"/>
    <w:rsid w:val="00223DB5"/>
    <w:rsid w:val="0023741A"/>
    <w:rsid w:val="002403BA"/>
    <w:rsid w:val="00250A35"/>
    <w:rsid w:val="0025133D"/>
    <w:rsid w:val="00251BD1"/>
    <w:rsid w:val="00252B99"/>
    <w:rsid w:val="002623EC"/>
    <w:rsid w:val="00263855"/>
    <w:rsid w:val="00265709"/>
    <w:rsid w:val="002672A7"/>
    <w:rsid w:val="0026794F"/>
    <w:rsid w:val="0027382B"/>
    <w:rsid w:val="00282A8D"/>
    <w:rsid w:val="00282C6E"/>
    <w:rsid w:val="002833C6"/>
    <w:rsid w:val="002925CC"/>
    <w:rsid w:val="002947AC"/>
    <w:rsid w:val="00294DCD"/>
    <w:rsid w:val="002A0105"/>
    <w:rsid w:val="002A09C2"/>
    <w:rsid w:val="002A0C07"/>
    <w:rsid w:val="002A1173"/>
    <w:rsid w:val="002A2437"/>
    <w:rsid w:val="002B3DF6"/>
    <w:rsid w:val="002C0FCE"/>
    <w:rsid w:val="002C6200"/>
    <w:rsid w:val="002C6890"/>
    <w:rsid w:val="002C6F4D"/>
    <w:rsid w:val="002D1634"/>
    <w:rsid w:val="002D4A8F"/>
    <w:rsid w:val="002E2164"/>
    <w:rsid w:val="002E2EDF"/>
    <w:rsid w:val="002E3505"/>
    <w:rsid w:val="002E542D"/>
    <w:rsid w:val="002E5EF3"/>
    <w:rsid w:val="002F16B4"/>
    <w:rsid w:val="002F784C"/>
    <w:rsid w:val="00306408"/>
    <w:rsid w:val="00310EB5"/>
    <w:rsid w:val="00311C6F"/>
    <w:rsid w:val="00321938"/>
    <w:rsid w:val="00321F49"/>
    <w:rsid w:val="00322534"/>
    <w:rsid w:val="0032522F"/>
    <w:rsid w:val="00326FB8"/>
    <w:rsid w:val="003276F3"/>
    <w:rsid w:val="00332C32"/>
    <w:rsid w:val="00335647"/>
    <w:rsid w:val="00342E46"/>
    <w:rsid w:val="003433BE"/>
    <w:rsid w:val="00351F37"/>
    <w:rsid w:val="00356535"/>
    <w:rsid w:val="00356DAF"/>
    <w:rsid w:val="00361659"/>
    <w:rsid w:val="003675CC"/>
    <w:rsid w:val="00375ACD"/>
    <w:rsid w:val="00382972"/>
    <w:rsid w:val="0038317C"/>
    <w:rsid w:val="00390DC1"/>
    <w:rsid w:val="00394D9D"/>
    <w:rsid w:val="003A1C78"/>
    <w:rsid w:val="003C06D1"/>
    <w:rsid w:val="003D06A1"/>
    <w:rsid w:val="003D2E3D"/>
    <w:rsid w:val="003D775E"/>
    <w:rsid w:val="003E09DB"/>
    <w:rsid w:val="003E0E1D"/>
    <w:rsid w:val="003E705F"/>
    <w:rsid w:val="003E7E80"/>
    <w:rsid w:val="003F4641"/>
    <w:rsid w:val="00401223"/>
    <w:rsid w:val="00405F35"/>
    <w:rsid w:val="00406350"/>
    <w:rsid w:val="004063F5"/>
    <w:rsid w:val="00407C4E"/>
    <w:rsid w:val="00414D28"/>
    <w:rsid w:val="0042684F"/>
    <w:rsid w:val="00427E58"/>
    <w:rsid w:val="00430D14"/>
    <w:rsid w:val="004328F5"/>
    <w:rsid w:val="0043599E"/>
    <w:rsid w:val="004406F9"/>
    <w:rsid w:val="0044084A"/>
    <w:rsid w:val="00441A67"/>
    <w:rsid w:val="00443360"/>
    <w:rsid w:val="00453B3E"/>
    <w:rsid w:val="0045487F"/>
    <w:rsid w:val="004548FE"/>
    <w:rsid w:val="0045782F"/>
    <w:rsid w:val="00457F59"/>
    <w:rsid w:val="00461614"/>
    <w:rsid w:val="004625A2"/>
    <w:rsid w:val="0046339A"/>
    <w:rsid w:val="004646EE"/>
    <w:rsid w:val="00470703"/>
    <w:rsid w:val="00472E11"/>
    <w:rsid w:val="004817B5"/>
    <w:rsid w:val="00481872"/>
    <w:rsid w:val="00483D53"/>
    <w:rsid w:val="004876A6"/>
    <w:rsid w:val="00487C7C"/>
    <w:rsid w:val="004A4C74"/>
    <w:rsid w:val="004A724E"/>
    <w:rsid w:val="004B060C"/>
    <w:rsid w:val="004B592A"/>
    <w:rsid w:val="004C02F5"/>
    <w:rsid w:val="004C1801"/>
    <w:rsid w:val="004C66C7"/>
    <w:rsid w:val="004D1061"/>
    <w:rsid w:val="004D25EF"/>
    <w:rsid w:val="004D376C"/>
    <w:rsid w:val="004D4AEB"/>
    <w:rsid w:val="004D5D7A"/>
    <w:rsid w:val="004E0380"/>
    <w:rsid w:val="004E1135"/>
    <w:rsid w:val="004E1A55"/>
    <w:rsid w:val="004E4EE1"/>
    <w:rsid w:val="004E6A35"/>
    <w:rsid w:val="004F15CB"/>
    <w:rsid w:val="004F1634"/>
    <w:rsid w:val="004F4E15"/>
    <w:rsid w:val="00512EFE"/>
    <w:rsid w:val="0051404E"/>
    <w:rsid w:val="00514464"/>
    <w:rsid w:val="00514FBF"/>
    <w:rsid w:val="0052209A"/>
    <w:rsid w:val="00525053"/>
    <w:rsid w:val="005261ED"/>
    <w:rsid w:val="00527EA5"/>
    <w:rsid w:val="00532305"/>
    <w:rsid w:val="005327DB"/>
    <w:rsid w:val="00534D90"/>
    <w:rsid w:val="00535EAA"/>
    <w:rsid w:val="00555D1C"/>
    <w:rsid w:val="00557B14"/>
    <w:rsid w:val="00567B5F"/>
    <w:rsid w:val="00577084"/>
    <w:rsid w:val="0058293D"/>
    <w:rsid w:val="0058381E"/>
    <w:rsid w:val="0058720F"/>
    <w:rsid w:val="00592681"/>
    <w:rsid w:val="00593773"/>
    <w:rsid w:val="00595782"/>
    <w:rsid w:val="00597D0E"/>
    <w:rsid w:val="005A040C"/>
    <w:rsid w:val="005A301E"/>
    <w:rsid w:val="005A693D"/>
    <w:rsid w:val="005A7FF5"/>
    <w:rsid w:val="005B319E"/>
    <w:rsid w:val="005B5BE8"/>
    <w:rsid w:val="005B6B0E"/>
    <w:rsid w:val="005B723D"/>
    <w:rsid w:val="005C1F67"/>
    <w:rsid w:val="005C3E06"/>
    <w:rsid w:val="005D1785"/>
    <w:rsid w:val="005D37A3"/>
    <w:rsid w:val="005D4B1A"/>
    <w:rsid w:val="005D571F"/>
    <w:rsid w:val="005E03D7"/>
    <w:rsid w:val="005E081B"/>
    <w:rsid w:val="005E0851"/>
    <w:rsid w:val="005E0CD6"/>
    <w:rsid w:val="005E4128"/>
    <w:rsid w:val="005E5461"/>
    <w:rsid w:val="005E5AAC"/>
    <w:rsid w:val="005F5B49"/>
    <w:rsid w:val="005F7063"/>
    <w:rsid w:val="005F7CD3"/>
    <w:rsid w:val="00600F97"/>
    <w:rsid w:val="0060142B"/>
    <w:rsid w:val="0060386A"/>
    <w:rsid w:val="0060786B"/>
    <w:rsid w:val="00610358"/>
    <w:rsid w:val="006229FE"/>
    <w:rsid w:val="006237AC"/>
    <w:rsid w:val="00625915"/>
    <w:rsid w:val="006328C5"/>
    <w:rsid w:val="006411F4"/>
    <w:rsid w:val="00643941"/>
    <w:rsid w:val="00646EDD"/>
    <w:rsid w:val="00651708"/>
    <w:rsid w:val="006520F5"/>
    <w:rsid w:val="006558CF"/>
    <w:rsid w:val="00660DCB"/>
    <w:rsid w:val="00665F2C"/>
    <w:rsid w:val="00666BA5"/>
    <w:rsid w:val="00666F3F"/>
    <w:rsid w:val="006672CB"/>
    <w:rsid w:val="006821C9"/>
    <w:rsid w:val="00683C09"/>
    <w:rsid w:val="0068545A"/>
    <w:rsid w:val="00686547"/>
    <w:rsid w:val="00691CFF"/>
    <w:rsid w:val="00693885"/>
    <w:rsid w:val="006A2F8B"/>
    <w:rsid w:val="006A5C30"/>
    <w:rsid w:val="006B21C2"/>
    <w:rsid w:val="006C57E1"/>
    <w:rsid w:val="006D0E81"/>
    <w:rsid w:val="006D30DD"/>
    <w:rsid w:val="006E7F73"/>
    <w:rsid w:val="006F058F"/>
    <w:rsid w:val="006F49BD"/>
    <w:rsid w:val="006F74DB"/>
    <w:rsid w:val="00703EE2"/>
    <w:rsid w:val="00712C21"/>
    <w:rsid w:val="007140DD"/>
    <w:rsid w:val="007169E8"/>
    <w:rsid w:val="00716C05"/>
    <w:rsid w:val="00717D2F"/>
    <w:rsid w:val="00720BFE"/>
    <w:rsid w:val="00722BF4"/>
    <w:rsid w:val="007237E9"/>
    <w:rsid w:val="00732897"/>
    <w:rsid w:val="007364FC"/>
    <w:rsid w:val="00744482"/>
    <w:rsid w:val="007472D2"/>
    <w:rsid w:val="007501E1"/>
    <w:rsid w:val="0075245D"/>
    <w:rsid w:val="00753972"/>
    <w:rsid w:val="00754318"/>
    <w:rsid w:val="00757A75"/>
    <w:rsid w:val="007633AA"/>
    <w:rsid w:val="00766E21"/>
    <w:rsid w:val="007746D0"/>
    <w:rsid w:val="00785A23"/>
    <w:rsid w:val="00785F64"/>
    <w:rsid w:val="007A28EB"/>
    <w:rsid w:val="007A63B1"/>
    <w:rsid w:val="007A6EA4"/>
    <w:rsid w:val="007A74ED"/>
    <w:rsid w:val="007B6BF5"/>
    <w:rsid w:val="007C0325"/>
    <w:rsid w:val="007C1F98"/>
    <w:rsid w:val="007C4F79"/>
    <w:rsid w:val="007C7C6C"/>
    <w:rsid w:val="007D0EFA"/>
    <w:rsid w:val="007D6BA4"/>
    <w:rsid w:val="007E2A54"/>
    <w:rsid w:val="007E4D02"/>
    <w:rsid w:val="007E4F19"/>
    <w:rsid w:val="007E61FE"/>
    <w:rsid w:val="007F63E2"/>
    <w:rsid w:val="00804056"/>
    <w:rsid w:val="0080430A"/>
    <w:rsid w:val="00806883"/>
    <w:rsid w:val="00815640"/>
    <w:rsid w:val="0082263A"/>
    <w:rsid w:val="00826596"/>
    <w:rsid w:val="00827C2B"/>
    <w:rsid w:val="008327A4"/>
    <w:rsid w:val="00834AB5"/>
    <w:rsid w:val="00836B25"/>
    <w:rsid w:val="00837793"/>
    <w:rsid w:val="008420AE"/>
    <w:rsid w:val="00845D69"/>
    <w:rsid w:val="0084677F"/>
    <w:rsid w:val="00847B40"/>
    <w:rsid w:val="00851A3A"/>
    <w:rsid w:val="0085238C"/>
    <w:rsid w:val="008539C7"/>
    <w:rsid w:val="00854CEA"/>
    <w:rsid w:val="008602A5"/>
    <w:rsid w:val="00860A76"/>
    <w:rsid w:val="008625E4"/>
    <w:rsid w:val="008659DD"/>
    <w:rsid w:val="008662B1"/>
    <w:rsid w:val="00870F69"/>
    <w:rsid w:val="0088196A"/>
    <w:rsid w:val="008853DC"/>
    <w:rsid w:val="008869F7"/>
    <w:rsid w:val="00892FBA"/>
    <w:rsid w:val="00895B36"/>
    <w:rsid w:val="008A2648"/>
    <w:rsid w:val="008A5515"/>
    <w:rsid w:val="008A731C"/>
    <w:rsid w:val="008B35DA"/>
    <w:rsid w:val="008C27A4"/>
    <w:rsid w:val="008C6806"/>
    <w:rsid w:val="008D1A06"/>
    <w:rsid w:val="008D4810"/>
    <w:rsid w:val="008D6177"/>
    <w:rsid w:val="008D6CAB"/>
    <w:rsid w:val="008E3D1E"/>
    <w:rsid w:val="008E5D5C"/>
    <w:rsid w:val="008F1503"/>
    <w:rsid w:val="008F290F"/>
    <w:rsid w:val="008F291C"/>
    <w:rsid w:val="008F2A00"/>
    <w:rsid w:val="008F6631"/>
    <w:rsid w:val="00900470"/>
    <w:rsid w:val="00903476"/>
    <w:rsid w:val="00903AF0"/>
    <w:rsid w:val="009052E8"/>
    <w:rsid w:val="00910687"/>
    <w:rsid w:val="00917B5E"/>
    <w:rsid w:val="00923716"/>
    <w:rsid w:val="009302B0"/>
    <w:rsid w:val="009304FC"/>
    <w:rsid w:val="00930811"/>
    <w:rsid w:val="009320A9"/>
    <w:rsid w:val="00933980"/>
    <w:rsid w:val="00937D56"/>
    <w:rsid w:val="00942BE0"/>
    <w:rsid w:val="00944A69"/>
    <w:rsid w:val="0095538C"/>
    <w:rsid w:val="00955E7A"/>
    <w:rsid w:val="00957590"/>
    <w:rsid w:val="00960B6F"/>
    <w:rsid w:val="00960F9C"/>
    <w:rsid w:val="0096265E"/>
    <w:rsid w:val="0096404E"/>
    <w:rsid w:val="0096548B"/>
    <w:rsid w:val="0096721D"/>
    <w:rsid w:val="00973010"/>
    <w:rsid w:val="00977493"/>
    <w:rsid w:val="00992EB4"/>
    <w:rsid w:val="009A2A6D"/>
    <w:rsid w:val="009A4219"/>
    <w:rsid w:val="009A535B"/>
    <w:rsid w:val="009B680B"/>
    <w:rsid w:val="009C45A2"/>
    <w:rsid w:val="009C4615"/>
    <w:rsid w:val="009C6680"/>
    <w:rsid w:val="009C7447"/>
    <w:rsid w:val="009D1E81"/>
    <w:rsid w:val="009D28A3"/>
    <w:rsid w:val="009D6AD5"/>
    <w:rsid w:val="009E356D"/>
    <w:rsid w:val="009E3FA4"/>
    <w:rsid w:val="009E6C96"/>
    <w:rsid w:val="009F1379"/>
    <w:rsid w:val="009F334F"/>
    <w:rsid w:val="009F4726"/>
    <w:rsid w:val="009F7575"/>
    <w:rsid w:val="00A00097"/>
    <w:rsid w:val="00A01F45"/>
    <w:rsid w:val="00A04EBA"/>
    <w:rsid w:val="00A10A08"/>
    <w:rsid w:val="00A12655"/>
    <w:rsid w:val="00A204E1"/>
    <w:rsid w:val="00A23B87"/>
    <w:rsid w:val="00A24507"/>
    <w:rsid w:val="00A35076"/>
    <w:rsid w:val="00A35137"/>
    <w:rsid w:val="00A4090C"/>
    <w:rsid w:val="00A40F8A"/>
    <w:rsid w:val="00A5167C"/>
    <w:rsid w:val="00A53B51"/>
    <w:rsid w:val="00A55DD1"/>
    <w:rsid w:val="00A5626D"/>
    <w:rsid w:val="00A615FF"/>
    <w:rsid w:val="00A62E85"/>
    <w:rsid w:val="00A6316F"/>
    <w:rsid w:val="00A653C8"/>
    <w:rsid w:val="00A73F82"/>
    <w:rsid w:val="00A767CB"/>
    <w:rsid w:val="00A7694D"/>
    <w:rsid w:val="00A8214C"/>
    <w:rsid w:val="00A852A5"/>
    <w:rsid w:val="00A87114"/>
    <w:rsid w:val="00A91DD2"/>
    <w:rsid w:val="00A9459F"/>
    <w:rsid w:val="00A9541F"/>
    <w:rsid w:val="00AA04EE"/>
    <w:rsid w:val="00AA0637"/>
    <w:rsid w:val="00AA0E1F"/>
    <w:rsid w:val="00AB0C5A"/>
    <w:rsid w:val="00AB201D"/>
    <w:rsid w:val="00AB27FC"/>
    <w:rsid w:val="00AB362F"/>
    <w:rsid w:val="00AB48ED"/>
    <w:rsid w:val="00AB5767"/>
    <w:rsid w:val="00AB6673"/>
    <w:rsid w:val="00AC4E77"/>
    <w:rsid w:val="00AC6DC0"/>
    <w:rsid w:val="00AD1513"/>
    <w:rsid w:val="00AD27F1"/>
    <w:rsid w:val="00AD75E0"/>
    <w:rsid w:val="00AD7AFE"/>
    <w:rsid w:val="00AE0EF3"/>
    <w:rsid w:val="00AE2057"/>
    <w:rsid w:val="00AE3145"/>
    <w:rsid w:val="00AE44C8"/>
    <w:rsid w:val="00AE70D6"/>
    <w:rsid w:val="00AF0A15"/>
    <w:rsid w:val="00AF3F21"/>
    <w:rsid w:val="00B0145E"/>
    <w:rsid w:val="00B02460"/>
    <w:rsid w:val="00B05873"/>
    <w:rsid w:val="00B05A77"/>
    <w:rsid w:val="00B103CF"/>
    <w:rsid w:val="00B11DD5"/>
    <w:rsid w:val="00B125B0"/>
    <w:rsid w:val="00B20E88"/>
    <w:rsid w:val="00B214D4"/>
    <w:rsid w:val="00B2265D"/>
    <w:rsid w:val="00B23AA5"/>
    <w:rsid w:val="00B26499"/>
    <w:rsid w:val="00B318FB"/>
    <w:rsid w:val="00B40CD4"/>
    <w:rsid w:val="00B438EC"/>
    <w:rsid w:val="00B468B6"/>
    <w:rsid w:val="00B47690"/>
    <w:rsid w:val="00B476AD"/>
    <w:rsid w:val="00B51403"/>
    <w:rsid w:val="00B61343"/>
    <w:rsid w:val="00B61815"/>
    <w:rsid w:val="00B64CA7"/>
    <w:rsid w:val="00B659A4"/>
    <w:rsid w:val="00B81EC0"/>
    <w:rsid w:val="00B82073"/>
    <w:rsid w:val="00B8310B"/>
    <w:rsid w:val="00B84845"/>
    <w:rsid w:val="00B86941"/>
    <w:rsid w:val="00B92204"/>
    <w:rsid w:val="00B92A7C"/>
    <w:rsid w:val="00B9332A"/>
    <w:rsid w:val="00BA0E38"/>
    <w:rsid w:val="00BA214D"/>
    <w:rsid w:val="00BA6197"/>
    <w:rsid w:val="00BB0B87"/>
    <w:rsid w:val="00BB1C70"/>
    <w:rsid w:val="00BC104E"/>
    <w:rsid w:val="00BC1EB6"/>
    <w:rsid w:val="00BC26DA"/>
    <w:rsid w:val="00BC48CC"/>
    <w:rsid w:val="00BD0940"/>
    <w:rsid w:val="00BD16D6"/>
    <w:rsid w:val="00BD7F4E"/>
    <w:rsid w:val="00BE4319"/>
    <w:rsid w:val="00BE495C"/>
    <w:rsid w:val="00C05333"/>
    <w:rsid w:val="00C20119"/>
    <w:rsid w:val="00C24DAB"/>
    <w:rsid w:val="00C25D6E"/>
    <w:rsid w:val="00C25E41"/>
    <w:rsid w:val="00C31DD9"/>
    <w:rsid w:val="00C34BDE"/>
    <w:rsid w:val="00C35E7A"/>
    <w:rsid w:val="00C40906"/>
    <w:rsid w:val="00C40EF5"/>
    <w:rsid w:val="00C447B3"/>
    <w:rsid w:val="00C44FF9"/>
    <w:rsid w:val="00C452CC"/>
    <w:rsid w:val="00C46F43"/>
    <w:rsid w:val="00C524E7"/>
    <w:rsid w:val="00C6161F"/>
    <w:rsid w:val="00C63F7E"/>
    <w:rsid w:val="00C64956"/>
    <w:rsid w:val="00C67549"/>
    <w:rsid w:val="00C70DAF"/>
    <w:rsid w:val="00C72D09"/>
    <w:rsid w:val="00C777D3"/>
    <w:rsid w:val="00C804CB"/>
    <w:rsid w:val="00C8099E"/>
    <w:rsid w:val="00C81F51"/>
    <w:rsid w:val="00C84053"/>
    <w:rsid w:val="00C91ACD"/>
    <w:rsid w:val="00C92144"/>
    <w:rsid w:val="00C97D85"/>
    <w:rsid w:val="00CA07F8"/>
    <w:rsid w:val="00CA0A99"/>
    <w:rsid w:val="00CA1EB9"/>
    <w:rsid w:val="00CA74BF"/>
    <w:rsid w:val="00CB076E"/>
    <w:rsid w:val="00CB43BF"/>
    <w:rsid w:val="00CC06C6"/>
    <w:rsid w:val="00CC1131"/>
    <w:rsid w:val="00CD43C4"/>
    <w:rsid w:val="00CD5497"/>
    <w:rsid w:val="00CD7778"/>
    <w:rsid w:val="00CE15AD"/>
    <w:rsid w:val="00CE3DF5"/>
    <w:rsid w:val="00CE5298"/>
    <w:rsid w:val="00CE7F72"/>
    <w:rsid w:val="00CF63AC"/>
    <w:rsid w:val="00CF6E59"/>
    <w:rsid w:val="00CF73CC"/>
    <w:rsid w:val="00CF7946"/>
    <w:rsid w:val="00D0039F"/>
    <w:rsid w:val="00D033DD"/>
    <w:rsid w:val="00D05797"/>
    <w:rsid w:val="00D06360"/>
    <w:rsid w:val="00D132DD"/>
    <w:rsid w:val="00D137C8"/>
    <w:rsid w:val="00D13BDC"/>
    <w:rsid w:val="00D1454F"/>
    <w:rsid w:val="00D17247"/>
    <w:rsid w:val="00D22EA6"/>
    <w:rsid w:val="00D23AE6"/>
    <w:rsid w:val="00D24F81"/>
    <w:rsid w:val="00D2652E"/>
    <w:rsid w:val="00D2752E"/>
    <w:rsid w:val="00D32553"/>
    <w:rsid w:val="00D33024"/>
    <w:rsid w:val="00D34A32"/>
    <w:rsid w:val="00D34B31"/>
    <w:rsid w:val="00D364FA"/>
    <w:rsid w:val="00D45175"/>
    <w:rsid w:val="00D46E9C"/>
    <w:rsid w:val="00D506FF"/>
    <w:rsid w:val="00D5599C"/>
    <w:rsid w:val="00D61E33"/>
    <w:rsid w:val="00D62E7B"/>
    <w:rsid w:val="00D644ED"/>
    <w:rsid w:val="00D64FD8"/>
    <w:rsid w:val="00D66124"/>
    <w:rsid w:val="00D747AC"/>
    <w:rsid w:val="00D80923"/>
    <w:rsid w:val="00D917E6"/>
    <w:rsid w:val="00DA2CB6"/>
    <w:rsid w:val="00DB0B4E"/>
    <w:rsid w:val="00DB3646"/>
    <w:rsid w:val="00DC0337"/>
    <w:rsid w:val="00DC69CF"/>
    <w:rsid w:val="00DC7935"/>
    <w:rsid w:val="00DD233B"/>
    <w:rsid w:val="00DD2C27"/>
    <w:rsid w:val="00DD3D12"/>
    <w:rsid w:val="00DE1577"/>
    <w:rsid w:val="00DE27D8"/>
    <w:rsid w:val="00DE689A"/>
    <w:rsid w:val="00DE7E8C"/>
    <w:rsid w:val="00DE7FA9"/>
    <w:rsid w:val="00DF63E6"/>
    <w:rsid w:val="00DF7B7B"/>
    <w:rsid w:val="00E01E89"/>
    <w:rsid w:val="00E051E5"/>
    <w:rsid w:val="00E05929"/>
    <w:rsid w:val="00E07A2E"/>
    <w:rsid w:val="00E1047D"/>
    <w:rsid w:val="00E10662"/>
    <w:rsid w:val="00E10A02"/>
    <w:rsid w:val="00E12CC8"/>
    <w:rsid w:val="00E16423"/>
    <w:rsid w:val="00E23297"/>
    <w:rsid w:val="00E233E0"/>
    <w:rsid w:val="00E27971"/>
    <w:rsid w:val="00E32D25"/>
    <w:rsid w:val="00E42C92"/>
    <w:rsid w:val="00E4736D"/>
    <w:rsid w:val="00E508BB"/>
    <w:rsid w:val="00E535E1"/>
    <w:rsid w:val="00E53EDD"/>
    <w:rsid w:val="00E55BCD"/>
    <w:rsid w:val="00E57199"/>
    <w:rsid w:val="00E63EDF"/>
    <w:rsid w:val="00E666DF"/>
    <w:rsid w:val="00E73AEB"/>
    <w:rsid w:val="00E77288"/>
    <w:rsid w:val="00E81685"/>
    <w:rsid w:val="00E820D5"/>
    <w:rsid w:val="00E84E65"/>
    <w:rsid w:val="00E90000"/>
    <w:rsid w:val="00E95A51"/>
    <w:rsid w:val="00EA1ABE"/>
    <w:rsid w:val="00EB08C6"/>
    <w:rsid w:val="00EB46D0"/>
    <w:rsid w:val="00EB6084"/>
    <w:rsid w:val="00EC0430"/>
    <w:rsid w:val="00EC52CC"/>
    <w:rsid w:val="00EC576E"/>
    <w:rsid w:val="00EC5BE4"/>
    <w:rsid w:val="00EE0DCC"/>
    <w:rsid w:val="00EE3285"/>
    <w:rsid w:val="00EE4391"/>
    <w:rsid w:val="00EF7247"/>
    <w:rsid w:val="00F03B49"/>
    <w:rsid w:val="00F03DE1"/>
    <w:rsid w:val="00F04330"/>
    <w:rsid w:val="00F06640"/>
    <w:rsid w:val="00F156F3"/>
    <w:rsid w:val="00F207DC"/>
    <w:rsid w:val="00F21A97"/>
    <w:rsid w:val="00F25364"/>
    <w:rsid w:val="00F2608E"/>
    <w:rsid w:val="00F2674D"/>
    <w:rsid w:val="00F273A9"/>
    <w:rsid w:val="00F30D28"/>
    <w:rsid w:val="00F31993"/>
    <w:rsid w:val="00F32494"/>
    <w:rsid w:val="00F36CD2"/>
    <w:rsid w:val="00F42BCE"/>
    <w:rsid w:val="00F44B46"/>
    <w:rsid w:val="00F45AA6"/>
    <w:rsid w:val="00F45F5C"/>
    <w:rsid w:val="00F56685"/>
    <w:rsid w:val="00F56B57"/>
    <w:rsid w:val="00F64530"/>
    <w:rsid w:val="00F67CE3"/>
    <w:rsid w:val="00F71B59"/>
    <w:rsid w:val="00F745DD"/>
    <w:rsid w:val="00F75316"/>
    <w:rsid w:val="00F76853"/>
    <w:rsid w:val="00F77717"/>
    <w:rsid w:val="00F8630C"/>
    <w:rsid w:val="00F877D2"/>
    <w:rsid w:val="00F94817"/>
    <w:rsid w:val="00F94EF5"/>
    <w:rsid w:val="00FA151D"/>
    <w:rsid w:val="00FA59F0"/>
    <w:rsid w:val="00FB0765"/>
    <w:rsid w:val="00FB3E9A"/>
    <w:rsid w:val="00FB459D"/>
    <w:rsid w:val="00FB4FB3"/>
    <w:rsid w:val="00FC1ED1"/>
    <w:rsid w:val="00FD2B25"/>
    <w:rsid w:val="00FD4204"/>
    <w:rsid w:val="00FD658B"/>
    <w:rsid w:val="00FD69BF"/>
    <w:rsid w:val="00FE0635"/>
    <w:rsid w:val="00FE20FE"/>
    <w:rsid w:val="00FE2352"/>
    <w:rsid w:val="00FE3624"/>
    <w:rsid w:val="00FE5549"/>
    <w:rsid w:val="00FF13E6"/>
    <w:rsid w:val="00FF147D"/>
    <w:rsid w:val="00FF30BE"/>
    <w:rsid w:val="00FF48FC"/>
    <w:rsid w:val="00FF509B"/>
    <w:rsid w:val="00FF517A"/>
    <w:rsid w:val="00FF64C4"/>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B40BAE7"/>
  <w15:docId w15:val="{6415A69E-4885-43B6-8AFA-EFE805670B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3360"/>
    <w:pPr>
      <w:spacing w:after="0" w:line="360" w:lineRule="auto"/>
    </w:pPr>
    <w:rPr>
      <w:sz w:val="18"/>
    </w:rPr>
  </w:style>
  <w:style w:type="paragraph" w:styleId="Heading1">
    <w:name w:val="heading 1"/>
    <w:basedOn w:val="Normal"/>
    <w:next w:val="Normal"/>
    <w:link w:val="Heading1Char"/>
    <w:uiPriority w:val="9"/>
    <w:qFormat/>
    <w:rsid w:val="009C45A2"/>
    <w:pPr>
      <w:outlineLvl w:val="0"/>
    </w:pPr>
    <w:rPr>
      <w:b/>
      <w:caps/>
      <w:color w:val="0095D5" w:themeColor="accent1"/>
    </w:rPr>
  </w:style>
  <w:style w:type="paragraph" w:styleId="Heading2">
    <w:name w:val="heading 2"/>
    <w:basedOn w:val="Normal"/>
    <w:next w:val="Normal"/>
    <w:link w:val="Heading2Char"/>
    <w:uiPriority w:val="9"/>
    <w:unhideWhenUsed/>
    <w:rsid w:val="009C45A2"/>
    <w:pPr>
      <w:outlineLvl w:val="1"/>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5D5C"/>
    <w:pPr>
      <w:spacing w:line="195" w:lineRule="atLeast"/>
      <w:ind w:right="-1737"/>
      <w:jc w:val="right"/>
    </w:pPr>
    <w:rPr>
      <w:caps/>
      <w:spacing w:val="12"/>
      <w:sz w:val="15"/>
    </w:rPr>
  </w:style>
  <w:style w:type="character" w:customStyle="1" w:styleId="HeaderChar">
    <w:name w:val="Header Char"/>
    <w:basedOn w:val="DefaultParagraphFont"/>
    <w:link w:val="Header"/>
    <w:uiPriority w:val="99"/>
    <w:rsid w:val="008E5D5C"/>
    <w:rPr>
      <w:caps/>
      <w:spacing w:val="12"/>
      <w:sz w:val="15"/>
      <w:lang w:val="en-GB"/>
    </w:rPr>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rsid w:val="00AC4E77"/>
    <w:pPr>
      <w:spacing w:before="440" w:after="200"/>
      <w:contextualSpacing/>
    </w:pPr>
    <w:rPr>
      <w:sz w:val="24"/>
    </w:rPr>
  </w:style>
  <w:style w:type="character" w:customStyle="1" w:styleId="TitleChar">
    <w:name w:val="Title Char"/>
    <w:basedOn w:val="DefaultParagraphFont"/>
    <w:link w:val="Title"/>
    <w:uiPriority w:val="10"/>
    <w:rsid w:val="00AC4E77"/>
    <w:rPr>
      <w:sz w:val="24"/>
      <w:lang w:val="en-GB"/>
    </w:rPr>
  </w:style>
  <w:style w:type="character" w:customStyle="1" w:styleId="Heading1Char">
    <w:name w:val="Heading 1 Char"/>
    <w:basedOn w:val="DefaultParagraphFont"/>
    <w:link w:val="Heading1"/>
    <w:rsid w:val="009C45A2"/>
    <w:rPr>
      <w:b/>
      <w:caps/>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Heading2Char">
    <w:name w:val="Heading 2 Char"/>
    <w:basedOn w:val="DefaultParagraphFont"/>
    <w:link w:val="Heading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Hyperlink">
    <w:name w:val="Hyperlink"/>
    <w:basedOn w:val="DefaultParagraphFon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Caption">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customStyle="1" w:styleId="SennheiserBeschreibung">
    <w:name w:val="Sennheiser Beschreibung"/>
    <w:basedOn w:val="Normal"/>
    <w:rsid w:val="00A24507"/>
    <w:pPr>
      <w:spacing w:line="240" w:lineRule="auto"/>
      <w:jc w:val="both"/>
    </w:pPr>
    <w:rPr>
      <w:rFonts w:ascii="Sennheiser-Book" w:eastAsia="PMingLiU" w:hAnsi="Sennheiser-Book" w:cs="Arial"/>
      <w:sz w:val="22"/>
      <w:lang w:eastAsia="zh-TW"/>
    </w:rPr>
  </w:style>
  <w:style w:type="paragraph" w:styleId="BalloonText">
    <w:name w:val="Balloon Text"/>
    <w:basedOn w:val="Normal"/>
    <w:link w:val="BalloonTextChar"/>
    <w:uiPriority w:val="99"/>
    <w:semiHidden/>
    <w:unhideWhenUsed/>
    <w:rsid w:val="00FF30BE"/>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FF30BE"/>
    <w:rPr>
      <w:rFonts w:ascii="Segoe UI" w:hAnsi="Segoe UI" w:cs="Segoe UI"/>
      <w:sz w:val="18"/>
      <w:szCs w:val="18"/>
    </w:rPr>
  </w:style>
  <w:style w:type="character" w:styleId="FollowedHyperlink">
    <w:name w:val="FollowedHyperlink"/>
    <w:basedOn w:val="DefaultParagraphFont"/>
    <w:uiPriority w:val="99"/>
    <w:semiHidden/>
    <w:unhideWhenUsed/>
    <w:rsid w:val="00204178"/>
    <w:rPr>
      <w:color w:val="000000" w:themeColor="followedHyperlink"/>
      <w:u w:val="single"/>
    </w:rPr>
  </w:style>
  <w:style w:type="paragraph" w:styleId="ListParagraph">
    <w:name w:val="List Paragraph"/>
    <w:basedOn w:val="Normal"/>
    <w:uiPriority w:val="34"/>
    <w:qFormat/>
    <w:rsid w:val="00A5626D"/>
    <w:pPr>
      <w:ind w:left="720"/>
      <w:contextualSpacing/>
    </w:pPr>
  </w:style>
  <w:style w:type="character" w:customStyle="1" w:styleId="text-light">
    <w:name w:val="text-light"/>
    <w:rsid w:val="00183538"/>
  </w:style>
  <w:style w:type="character" w:customStyle="1" w:styleId="Erwhnung1">
    <w:name w:val="Erwähnung1"/>
    <w:basedOn w:val="DefaultParagraphFont"/>
    <w:uiPriority w:val="99"/>
    <w:semiHidden/>
    <w:unhideWhenUsed/>
    <w:rsid w:val="007E2A54"/>
    <w:rPr>
      <w:color w:val="2B579A"/>
      <w:shd w:val="clear" w:color="auto" w:fill="E6E6E6"/>
    </w:rPr>
  </w:style>
  <w:style w:type="character" w:styleId="CommentReference">
    <w:name w:val="annotation reference"/>
    <w:basedOn w:val="DefaultParagraphFont"/>
    <w:uiPriority w:val="99"/>
    <w:semiHidden/>
    <w:unhideWhenUsed/>
    <w:rsid w:val="005E0CD6"/>
    <w:rPr>
      <w:sz w:val="16"/>
      <w:szCs w:val="16"/>
    </w:rPr>
  </w:style>
  <w:style w:type="paragraph" w:styleId="CommentText">
    <w:name w:val="annotation text"/>
    <w:basedOn w:val="Normal"/>
    <w:link w:val="CommentTextChar"/>
    <w:uiPriority w:val="99"/>
    <w:semiHidden/>
    <w:unhideWhenUsed/>
    <w:rsid w:val="005E0CD6"/>
    <w:pPr>
      <w:spacing w:line="240" w:lineRule="auto"/>
    </w:pPr>
    <w:rPr>
      <w:sz w:val="20"/>
      <w:szCs w:val="20"/>
    </w:rPr>
  </w:style>
  <w:style w:type="character" w:customStyle="1" w:styleId="CommentTextChar">
    <w:name w:val="Comment Text Char"/>
    <w:basedOn w:val="DefaultParagraphFont"/>
    <w:link w:val="CommentText"/>
    <w:uiPriority w:val="99"/>
    <w:semiHidden/>
    <w:rsid w:val="005E0CD6"/>
    <w:rPr>
      <w:sz w:val="20"/>
      <w:szCs w:val="20"/>
    </w:rPr>
  </w:style>
  <w:style w:type="paragraph" w:styleId="CommentSubject">
    <w:name w:val="annotation subject"/>
    <w:basedOn w:val="CommentText"/>
    <w:next w:val="CommentText"/>
    <w:link w:val="CommentSubjectChar"/>
    <w:uiPriority w:val="99"/>
    <w:semiHidden/>
    <w:unhideWhenUsed/>
    <w:rsid w:val="005E0CD6"/>
    <w:rPr>
      <w:b/>
      <w:bCs/>
    </w:rPr>
  </w:style>
  <w:style w:type="character" w:customStyle="1" w:styleId="CommentSubjectChar">
    <w:name w:val="Comment Subject Char"/>
    <w:basedOn w:val="CommentTextChar"/>
    <w:link w:val="CommentSubject"/>
    <w:uiPriority w:val="99"/>
    <w:semiHidden/>
    <w:rsid w:val="005E0CD6"/>
    <w:rPr>
      <w:b/>
      <w:bCs/>
      <w:sz w:val="20"/>
      <w:szCs w:val="20"/>
    </w:rPr>
  </w:style>
  <w:style w:type="character" w:customStyle="1" w:styleId="NichtaufgelsteErwhnung1">
    <w:name w:val="Nicht aufgelöste Erwähnung1"/>
    <w:basedOn w:val="DefaultParagraphFont"/>
    <w:uiPriority w:val="99"/>
    <w:semiHidden/>
    <w:unhideWhenUsed/>
    <w:rsid w:val="00B81EC0"/>
    <w:rPr>
      <w:color w:val="808080"/>
      <w:shd w:val="clear" w:color="auto" w:fill="E6E6E6"/>
    </w:rPr>
  </w:style>
  <w:style w:type="paragraph" w:customStyle="1" w:styleId="p1">
    <w:name w:val="p1"/>
    <w:basedOn w:val="Normal"/>
    <w:rsid w:val="006558CF"/>
    <w:pPr>
      <w:spacing w:line="240" w:lineRule="auto"/>
    </w:pPr>
    <w:rPr>
      <w:rFonts w:ascii="Helvetica" w:hAnsi="Helvetica" w:cs="Helvetica"/>
      <w:sz w:val="11"/>
      <w:szCs w:val="11"/>
      <w:lang w:eastAsia="de-DE"/>
    </w:rPr>
  </w:style>
  <w:style w:type="character" w:styleId="UnresolvedMention">
    <w:name w:val="Unresolved Mention"/>
    <w:basedOn w:val="DefaultParagraphFont"/>
    <w:uiPriority w:val="99"/>
    <w:semiHidden/>
    <w:unhideWhenUsed/>
    <w:rsid w:val="003675C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150738">
      <w:bodyDiv w:val="1"/>
      <w:marLeft w:val="0"/>
      <w:marRight w:val="0"/>
      <w:marTop w:val="0"/>
      <w:marBottom w:val="0"/>
      <w:divBdr>
        <w:top w:val="none" w:sz="0" w:space="0" w:color="auto"/>
        <w:left w:val="none" w:sz="0" w:space="0" w:color="auto"/>
        <w:bottom w:val="none" w:sz="0" w:space="0" w:color="auto"/>
        <w:right w:val="none" w:sz="0" w:space="0" w:color="auto"/>
      </w:divBdr>
    </w:div>
    <w:div w:id="230044564">
      <w:bodyDiv w:val="1"/>
      <w:marLeft w:val="0"/>
      <w:marRight w:val="0"/>
      <w:marTop w:val="0"/>
      <w:marBottom w:val="0"/>
      <w:divBdr>
        <w:top w:val="none" w:sz="0" w:space="0" w:color="auto"/>
        <w:left w:val="none" w:sz="0" w:space="0" w:color="auto"/>
        <w:bottom w:val="none" w:sz="0" w:space="0" w:color="auto"/>
        <w:right w:val="none" w:sz="0" w:space="0" w:color="auto"/>
      </w:divBdr>
    </w:div>
    <w:div w:id="365722379">
      <w:bodyDiv w:val="1"/>
      <w:marLeft w:val="0"/>
      <w:marRight w:val="0"/>
      <w:marTop w:val="0"/>
      <w:marBottom w:val="0"/>
      <w:divBdr>
        <w:top w:val="none" w:sz="0" w:space="0" w:color="auto"/>
        <w:left w:val="none" w:sz="0" w:space="0" w:color="auto"/>
        <w:bottom w:val="none" w:sz="0" w:space="0" w:color="auto"/>
        <w:right w:val="none" w:sz="0" w:space="0" w:color="auto"/>
      </w:divBdr>
    </w:div>
    <w:div w:id="390275287">
      <w:bodyDiv w:val="1"/>
      <w:marLeft w:val="0"/>
      <w:marRight w:val="0"/>
      <w:marTop w:val="0"/>
      <w:marBottom w:val="0"/>
      <w:divBdr>
        <w:top w:val="none" w:sz="0" w:space="0" w:color="auto"/>
        <w:left w:val="none" w:sz="0" w:space="0" w:color="auto"/>
        <w:bottom w:val="none" w:sz="0" w:space="0" w:color="auto"/>
        <w:right w:val="none" w:sz="0" w:space="0" w:color="auto"/>
      </w:divBdr>
    </w:div>
    <w:div w:id="503592417">
      <w:bodyDiv w:val="1"/>
      <w:marLeft w:val="0"/>
      <w:marRight w:val="0"/>
      <w:marTop w:val="0"/>
      <w:marBottom w:val="0"/>
      <w:divBdr>
        <w:top w:val="none" w:sz="0" w:space="0" w:color="auto"/>
        <w:left w:val="none" w:sz="0" w:space="0" w:color="auto"/>
        <w:bottom w:val="none" w:sz="0" w:space="0" w:color="auto"/>
        <w:right w:val="none" w:sz="0" w:space="0" w:color="auto"/>
      </w:divBdr>
      <w:divsChild>
        <w:div w:id="1032875200">
          <w:marLeft w:val="0"/>
          <w:marRight w:val="0"/>
          <w:marTop w:val="180"/>
          <w:marBottom w:val="45"/>
          <w:divBdr>
            <w:top w:val="none" w:sz="0" w:space="0" w:color="auto"/>
            <w:left w:val="none" w:sz="0" w:space="0" w:color="auto"/>
            <w:bottom w:val="none" w:sz="0" w:space="0" w:color="auto"/>
            <w:right w:val="none" w:sz="0" w:space="0" w:color="auto"/>
          </w:divBdr>
        </w:div>
      </w:divsChild>
    </w:div>
    <w:div w:id="717823342">
      <w:bodyDiv w:val="1"/>
      <w:marLeft w:val="0"/>
      <w:marRight w:val="0"/>
      <w:marTop w:val="0"/>
      <w:marBottom w:val="0"/>
      <w:divBdr>
        <w:top w:val="none" w:sz="0" w:space="0" w:color="auto"/>
        <w:left w:val="none" w:sz="0" w:space="0" w:color="auto"/>
        <w:bottom w:val="none" w:sz="0" w:space="0" w:color="auto"/>
        <w:right w:val="none" w:sz="0" w:space="0" w:color="auto"/>
      </w:divBdr>
      <w:divsChild>
        <w:div w:id="245261991">
          <w:marLeft w:val="0"/>
          <w:marRight w:val="0"/>
          <w:marTop w:val="0"/>
          <w:marBottom w:val="0"/>
          <w:divBdr>
            <w:top w:val="single" w:sz="24" w:space="0" w:color="auto"/>
            <w:left w:val="single" w:sz="24" w:space="0" w:color="auto"/>
            <w:bottom w:val="single" w:sz="24" w:space="0" w:color="auto"/>
            <w:right w:val="single" w:sz="24" w:space="0" w:color="auto"/>
          </w:divBdr>
          <w:divsChild>
            <w:div w:id="53437204">
              <w:marLeft w:val="0"/>
              <w:marRight w:val="0"/>
              <w:marTop w:val="0"/>
              <w:marBottom w:val="0"/>
              <w:divBdr>
                <w:top w:val="none" w:sz="0" w:space="0" w:color="auto"/>
                <w:left w:val="none" w:sz="0" w:space="0" w:color="auto"/>
                <w:bottom w:val="none" w:sz="0" w:space="0" w:color="auto"/>
                <w:right w:val="none" w:sz="0" w:space="0" w:color="auto"/>
              </w:divBdr>
              <w:divsChild>
                <w:div w:id="427509695">
                  <w:marLeft w:val="0"/>
                  <w:marRight w:val="0"/>
                  <w:marTop w:val="0"/>
                  <w:marBottom w:val="0"/>
                  <w:divBdr>
                    <w:top w:val="none" w:sz="0" w:space="0" w:color="auto"/>
                    <w:left w:val="none" w:sz="0" w:space="0" w:color="auto"/>
                    <w:bottom w:val="none" w:sz="0" w:space="0" w:color="auto"/>
                    <w:right w:val="none" w:sz="0" w:space="0" w:color="auto"/>
                  </w:divBdr>
                  <w:divsChild>
                    <w:div w:id="1138917295">
                      <w:marLeft w:val="0"/>
                      <w:marRight w:val="0"/>
                      <w:marTop w:val="0"/>
                      <w:marBottom w:val="0"/>
                      <w:divBdr>
                        <w:top w:val="none" w:sz="0" w:space="0" w:color="auto"/>
                        <w:left w:val="none" w:sz="0" w:space="0" w:color="auto"/>
                        <w:bottom w:val="none" w:sz="0" w:space="0" w:color="auto"/>
                        <w:right w:val="none" w:sz="0" w:space="0" w:color="auto"/>
                      </w:divBdr>
                      <w:divsChild>
                        <w:div w:id="32049278">
                          <w:marLeft w:val="0"/>
                          <w:marRight w:val="0"/>
                          <w:marTop w:val="0"/>
                          <w:marBottom w:val="0"/>
                          <w:divBdr>
                            <w:top w:val="none" w:sz="0" w:space="0" w:color="auto"/>
                            <w:left w:val="none" w:sz="0" w:space="0" w:color="auto"/>
                            <w:bottom w:val="none" w:sz="0" w:space="0" w:color="auto"/>
                            <w:right w:val="none" w:sz="0" w:space="0" w:color="auto"/>
                          </w:divBdr>
                          <w:divsChild>
                            <w:div w:id="1802845065">
                              <w:marLeft w:val="0"/>
                              <w:marRight w:val="0"/>
                              <w:marTop w:val="0"/>
                              <w:marBottom w:val="0"/>
                              <w:divBdr>
                                <w:top w:val="none" w:sz="0" w:space="0" w:color="auto"/>
                                <w:left w:val="none" w:sz="0" w:space="0" w:color="auto"/>
                                <w:bottom w:val="none" w:sz="0" w:space="0" w:color="auto"/>
                                <w:right w:val="none" w:sz="0" w:space="0" w:color="auto"/>
                              </w:divBdr>
                              <w:divsChild>
                                <w:div w:id="908657884">
                                  <w:marLeft w:val="0"/>
                                  <w:marRight w:val="0"/>
                                  <w:marTop w:val="0"/>
                                  <w:marBottom w:val="0"/>
                                  <w:divBdr>
                                    <w:top w:val="none" w:sz="0" w:space="0" w:color="auto"/>
                                    <w:left w:val="none" w:sz="0" w:space="0" w:color="auto"/>
                                    <w:bottom w:val="none" w:sz="0" w:space="0" w:color="auto"/>
                                    <w:right w:val="none" w:sz="0" w:space="0" w:color="auto"/>
                                  </w:divBdr>
                                  <w:divsChild>
                                    <w:div w:id="586841715">
                                      <w:marLeft w:val="0"/>
                                      <w:marRight w:val="0"/>
                                      <w:marTop w:val="0"/>
                                      <w:marBottom w:val="0"/>
                                      <w:divBdr>
                                        <w:top w:val="none" w:sz="0" w:space="0" w:color="auto"/>
                                        <w:left w:val="none" w:sz="0" w:space="0" w:color="auto"/>
                                        <w:bottom w:val="none" w:sz="0" w:space="0" w:color="auto"/>
                                        <w:right w:val="none" w:sz="0" w:space="0" w:color="auto"/>
                                      </w:divBdr>
                                      <w:divsChild>
                                        <w:div w:id="413824603">
                                          <w:marLeft w:val="0"/>
                                          <w:marRight w:val="0"/>
                                          <w:marTop w:val="0"/>
                                          <w:marBottom w:val="0"/>
                                          <w:divBdr>
                                            <w:top w:val="none" w:sz="0" w:space="0" w:color="auto"/>
                                            <w:left w:val="none" w:sz="0" w:space="0" w:color="auto"/>
                                            <w:bottom w:val="none" w:sz="0" w:space="0" w:color="auto"/>
                                            <w:right w:val="none" w:sz="0" w:space="0" w:color="auto"/>
                                          </w:divBdr>
                                          <w:divsChild>
                                            <w:div w:id="1485314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29715896">
      <w:bodyDiv w:val="1"/>
      <w:marLeft w:val="0"/>
      <w:marRight w:val="0"/>
      <w:marTop w:val="0"/>
      <w:marBottom w:val="0"/>
      <w:divBdr>
        <w:top w:val="none" w:sz="0" w:space="0" w:color="auto"/>
        <w:left w:val="none" w:sz="0" w:space="0" w:color="auto"/>
        <w:bottom w:val="none" w:sz="0" w:space="0" w:color="auto"/>
        <w:right w:val="none" w:sz="0" w:space="0" w:color="auto"/>
      </w:divBdr>
    </w:div>
    <w:div w:id="1488280677">
      <w:bodyDiv w:val="1"/>
      <w:marLeft w:val="0"/>
      <w:marRight w:val="0"/>
      <w:marTop w:val="0"/>
      <w:marBottom w:val="0"/>
      <w:divBdr>
        <w:top w:val="none" w:sz="0" w:space="0" w:color="auto"/>
        <w:left w:val="none" w:sz="0" w:space="0" w:color="auto"/>
        <w:bottom w:val="none" w:sz="0" w:space="0" w:color="auto"/>
        <w:right w:val="none" w:sz="0" w:space="0" w:color="auto"/>
      </w:divBdr>
    </w:div>
    <w:div w:id="1646933806">
      <w:bodyDiv w:val="1"/>
      <w:marLeft w:val="0"/>
      <w:marRight w:val="0"/>
      <w:marTop w:val="0"/>
      <w:marBottom w:val="0"/>
      <w:divBdr>
        <w:top w:val="none" w:sz="0" w:space="0" w:color="auto"/>
        <w:left w:val="none" w:sz="0" w:space="0" w:color="auto"/>
        <w:bottom w:val="none" w:sz="0" w:space="0" w:color="auto"/>
        <w:right w:val="none" w:sz="0" w:space="0" w:color="auto"/>
      </w:divBdr>
    </w:div>
    <w:div w:id="1665008785">
      <w:bodyDiv w:val="1"/>
      <w:marLeft w:val="0"/>
      <w:marRight w:val="0"/>
      <w:marTop w:val="0"/>
      <w:marBottom w:val="0"/>
      <w:divBdr>
        <w:top w:val="none" w:sz="0" w:space="0" w:color="auto"/>
        <w:left w:val="none" w:sz="0" w:space="0" w:color="auto"/>
        <w:bottom w:val="none" w:sz="0" w:space="0" w:color="auto"/>
        <w:right w:val="none" w:sz="0" w:space="0" w:color="auto"/>
      </w:divBdr>
      <w:divsChild>
        <w:div w:id="437525148">
          <w:marLeft w:val="0"/>
          <w:marRight w:val="0"/>
          <w:marTop w:val="0"/>
          <w:marBottom w:val="0"/>
          <w:divBdr>
            <w:top w:val="single" w:sz="24" w:space="0" w:color="auto"/>
            <w:left w:val="single" w:sz="24" w:space="0" w:color="auto"/>
            <w:bottom w:val="single" w:sz="24" w:space="0" w:color="auto"/>
            <w:right w:val="single" w:sz="24" w:space="0" w:color="auto"/>
          </w:divBdr>
          <w:divsChild>
            <w:div w:id="408159350">
              <w:marLeft w:val="0"/>
              <w:marRight w:val="0"/>
              <w:marTop w:val="0"/>
              <w:marBottom w:val="0"/>
              <w:divBdr>
                <w:top w:val="none" w:sz="0" w:space="0" w:color="auto"/>
                <w:left w:val="none" w:sz="0" w:space="0" w:color="auto"/>
                <w:bottom w:val="none" w:sz="0" w:space="0" w:color="auto"/>
                <w:right w:val="none" w:sz="0" w:space="0" w:color="auto"/>
              </w:divBdr>
              <w:divsChild>
                <w:div w:id="1847405278">
                  <w:marLeft w:val="0"/>
                  <w:marRight w:val="0"/>
                  <w:marTop w:val="0"/>
                  <w:marBottom w:val="0"/>
                  <w:divBdr>
                    <w:top w:val="none" w:sz="0" w:space="0" w:color="auto"/>
                    <w:left w:val="none" w:sz="0" w:space="0" w:color="auto"/>
                    <w:bottom w:val="none" w:sz="0" w:space="0" w:color="auto"/>
                    <w:right w:val="none" w:sz="0" w:space="0" w:color="auto"/>
                  </w:divBdr>
                  <w:divsChild>
                    <w:div w:id="1716732649">
                      <w:marLeft w:val="0"/>
                      <w:marRight w:val="0"/>
                      <w:marTop w:val="0"/>
                      <w:marBottom w:val="0"/>
                      <w:divBdr>
                        <w:top w:val="none" w:sz="0" w:space="0" w:color="auto"/>
                        <w:left w:val="none" w:sz="0" w:space="0" w:color="auto"/>
                        <w:bottom w:val="none" w:sz="0" w:space="0" w:color="auto"/>
                        <w:right w:val="none" w:sz="0" w:space="0" w:color="auto"/>
                      </w:divBdr>
                      <w:divsChild>
                        <w:div w:id="1470392420">
                          <w:marLeft w:val="0"/>
                          <w:marRight w:val="0"/>
                          <w:marTop w:val="0"/>
                          <w:marBottom w:val="0"/>
                          <w:divBdr>
                            <w:top w:val="none" w:sz="0" w:space="0" w:color="auto"/>
                            <w:left w:val="none" w:sz="0" w:space="0" w:color="auto"/>
                            <w:bottom w:val="none" w:sz="0" w:space="0" w:color="auto"/>
                            <w:right w:val="none" w:sz="0" w:space="0" w:color="auto"/>
                          </w:divBdr>
                          <w:divsChild>
                            <w:div w:id="400300740">
                              <w:marLeft w:val="0"/>
                              <w:marRight w:val="0"/>
                              <w:marTop w:val="0"/>
                              <w:marBottom w:val="0"/>
                              <w:divBdr>
                                <w:top w:val="none" w:sz="0" w:space="0" w:color="auto"/>
                                <w:left w:val="none" w:sz="0" w:space="0" w:color="auto"/>
                                <w:bottom w:val="none" w:sz="0" w:space="0" w:color="auto"/>
                                <w:right w:val="none" w:sz="0" w:space="0" w:color="auto"/>
                              </w:divBdr>
                              <w:divsChild>
                                <w:div w:id="1552308261">
                                  <w:marLeft w:val="0"/>
                                  <w:marRight w:val="0"/>
                                  <w:marTop w:val="0"/>
                                  <w:marBottom w:val="0"/>
                                  <w:divBdr>
                                    <w:top w:val="none" w:sz="0" w:space="0" w:color="auto"/>
                                    <w:left w:val="none" w:sz="0" w:space="0" w:color="auto"/>
                                    <w:bottom w:val="none" w:sz="0" w:space="0" w:color="auto"/>
                                    <w:right w:val="none" w:sz="0" w:space="0" w:color="auto"/>
                                  </w:divBdr>
                                  <w:divsChild>
                                    <w:div w:id="1167096119">
                                      <w:marLeft w:val="0"/>
                                      <w:marRight w:val="0"/>
                                      <w:marTop w:val="0"/>
                                      <w:marBottom w:val="0"/>
                                      <w:divBdr>
                                        <w:top w:val="none" w:sz="0" w:space="0" w:color="auto"/>
                                        <w:left w:val="none" w:sz="0" w:space="0" w:color="auto"/>
                                        <w:bottom w:val="none" w:sz="0" w:space="0" w:color="auto"/>
                                        <w:right w:val="none" w:sz="0" w:space="0" w:color="auto"/>
                                      </w:divBdr>
                                      <w:divsChild>
                                        <w:div w:id="692531323">
                                          <w:marLeft w:val="0"/>
                                          <w:marRight w:val="0"/>
                                          <w:marTop w:val="0"/>
                                          <w:marBottom w:val="0"/>
                                          <w:divBdr>
                                            <w:top w:val="none" w:sz="0" w:space="0" w:color="auto"/>
                                            <w:left w:val="none" w:sz="0" w:space="0" w:color="auto"/>
                                            <w:bottom w:val="none" w:sz="0" w:space="0" w:color="auto"/>
                                            <w:right w:val="none" w:sz="0" w:space="0" w:color="auto"/>
                                          </w:divBdr>
                                          <w:divsChild>
                                            <w:div w:id="812018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81762446">
      <w:bodyDiv w:val="1"/>
      <w:marLeft w:val="0"/>
      <w:marRight w:val="0"/>
      <w:marTop w:val="0"/>
      <w:marBottom w:val="0"/>
      <w:divBdr>
        <w:top w:val="none" w:sz="0" w:space="0" w:color="auto"/>
        <w:left w:val="none" w:sz="0" w:space="0" w:color="auto"/>
        <w:bottom w:val="none" w:sz="0" w:space="0" w:color="auto"/>
        <w:right w:val="none" w:sz="0" w:space="0" w:color="auto"/>
      </w:divBdr>
    </w:div>
    <w:div w:id="19919080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https://en-uk.sennheiser.com/about-sennheiser-at-a-glance-sennheiser-sound-academy" TargetMode="Externa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www.wembleypark.com/internationalbuskingday/" TargetMode="Externa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3.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6.emf"/></Relationships>
</file>

<file path=word/_rels/header1.xml.rels><?xml version="1.0" encoding="UTF-8" standalone="yes"?>
<Relationships xmlns="http://schemas.openxmlformats.org/package/2006/relationships"><Relationship Id="rId1" Type="http://schemas.openxmlformats.org/officeDocument/2006/relationships/image" Target="media/image5.emf"/></Relationships>
</file>

<file path=word/_rels/header2.xml.rels><?xml version="1.0" encoding="UTF-8" standalone="yes"?>
<Relationships xmlns="http://schemas.openxmlformats.org/package/2006/relationships"><Relationship Id="rId1" Type="http://schemas.openxmlformats.org/officeDocument/2006/relationships/image" Target="media/image5.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8867D6-3A45-9F4F-B88C-D21F742018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3</Pages>
  <Words>647</Words>
  <Characters>3693</Characters>
  <Application>Microsoft Office Word</Application>
  <DocSecurity>0</DocSecurity>
  <Lines>30</Lines>
  <Paragraphs>8</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4332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creator>Sennheiser electronic GmbH &amp; Co. KG</dc:creator>
  <cp:lastModifiedBy>Sarah James</cp:lastModifiedBy>
  <cp:revision>5</cp:revision>
  <cp:lastPrinted>2019-07-17T08:28:00Z</cp:lastPrinted>
  <dcterms:created xsi:type="dcterms:W3CDTF">2019-07-30T09:31:00Z</dcterms:created>
  <dcterms:modified xsi:type="dcterms:W3CDTF">2019-07-30T12:25:00Z</dcterms:modified>
</cp:coreProperties>
</file>